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证券代码：002871  </w:t>
      </w:r>
      <w:r>
        <w:rPr>
          <w:rFonts w:hint="default" w:ascii="宋体" w:hAnsi="宋体" w:eastAsia="宋体" w:cs="宋体"/>
          <w:sz w:val="21"/>
          <w:szCs w:val="21"/>
          <w:lang w:val="en-US"/>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证券简称：伟隆股份   </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公告编号：202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-02</w:t>
      </w:r>
      <w:r>
        <w:rPr>
          <w:rFonts w:hint="default" w:ascii="宋体" w:hAnsi="宋体" w:eastAsia="宋体" w:cs="宋体"/>
          <w:sz w:val="21"/>
          <w:szCs w:val="21"/>
          <w:highlight w:val="none"/>
          <w:lang w:val="en-US"/>
        </w:rPr>
        <w:t>6</w:t>
      </w:r>
    </w:p>
    <w:p>
      <w:pPr>
        <w:spacing w:beforeLines="50" w:after="0"/>
        <w:jc w:val="center"/>
        <w:rPr>
          <w:rFonts w:hint="eastAsia" w:ascii="宋体" w:hAnsi="宋体" w:eastAsia="宋体" w:cs="宋体"/>
          <w:b/>
          <w:bCs/>
          <w:sz w:val="28"/>
          <w:szCs w:val="28"/>
        </w:rPr>
      </w:pPr>
      <w:r>
        <w:rPr>
          <w:rFonts w:hint="eastAsia" w:ascii="宋体" w:hAnsi="宋体" w:eastAsia="宋体" w:cs="宋体"/>
          <w:b/>
          <w:bCs/>
          <w:sz w:val="28"/>
          <w:szCs w:val="28"/>
        </w:rPr>
        <w:t>青岛伟隆阀门股份有限公司</w:t>
      </w:r>
    </w:p>
    <w:p>
      <w:pPr>
        <w:spacing w:beforeLines="50" w:after="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五</w:t>
      </w:r>
      <w:r>
        <w:rPr>
          <w:rFonts w:hint="eastAsia" w:ascii="宋体" w:hAnsi="宋体" w:eastAsia="宋体" w:cs="宋体"/>
          <w:b/>
          <w:bCs/>
          <w:sz w:val="28"/>
          <w:szCs w:val="28"/>
        </w:rPr>
        <w:t>届董事会第一次会议决议公告</w:t>
      </w:r>
    </w:p>
    <w:p>
      <w:pPr>
        <w:pStyle w:val="3"/>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76" w:type="dxa"/>
            <w:tcBorders>
              <w:top w:val="single" w:color="auto" w:sz="4" w:space="0"/>
              <w:left w:val="single" w:color="auto" w:sz="4" w:space="0"/>
              <w:bottom w:val="single" w:color="auto" w:sz="4" w:space="0"/>
              <w:right w:val="single" w:color="auto" w:sz="4" w:space="0"/>
            </w:tcBorders>
          </w:tcPr>
          <w:p>
            <w:pPr>
              <w:autoSpaceDE w:val="0"/>
              <w:autoSpaceDN w:val="0"/>
              <w:ind w:firstLine="480" w:firstLineChars="200"/>
              <w:rPr>
                <w:rFonts w:hint="eastAsia" w:ascii="宋体" w:hAnsi="宋体" w:eastAsia="宋体" w:cs="宋体"/>
                <w:sz w:val="24"/>
                <w:szCs w:val="24"/>
              </w:rPr>
            </w:pPr>
            <w:r>
              <w:rPr>
                <w:rFonts w:hint="eastAsia" w:ascii="宋体" w:hAnsi="宋体" w:eastAsia="宋体" w:cs="宋体"/>
                <w:sz w:val="24"/>
                <w:szCs w:val="24"/>
              </w:rPr>
              <w:t>本公司及董事会全体成员保证信息披露内容的真实、准确和完整，没有虚假记载、误导性陈述或重大遗漏。</w:t>
            </w:r>
          </w:p>
        </w:tc>
      </w:tr>
    </w:tbl>
    <w:p>
      <w:pPr>
        <w:spacing w:line="360" w:lineRule="auto"/>
        <w:ind w:firstLine="570"/>
        <w:rPr>
          <w:rFonts w:hint="eastAsia" w:ascii="宋体" w:hAnsi="宋体" w:eastAsia="宋体" w:cs="宋体"/>
          <w:b/>
          <w:sz w:val="24"/>
          <w:szCs w:val="24"/>
        </w:rPr>
      </w:pPr>
    </w:p>
    <w:p>
      <w:pPr>
        <w:spacing w:beforeLines="50" w:afterLines="5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一、董事会会议召开情况</w:t>
      </w:r>
    </w:p>
    <w:p>
      <w:pPr>
        <w:pStyle w:val="17"/>
        <w:spacing w:line="480" w:lineRule="auto"/>
        <w:ind w:firstLine="384" w:firstLineChars="183"/>
        <w:rPr>
          <w:rFonts w:hint="eastAsia" w:ascii="宋体" w:hAnsi="宋体" w:eastAsia="宋体" w:cs="宋体"/>
          <w:sz w:val="21"/>
          <w:szCs w:val="21"/>
          <w:highlight w:val="none"/>
        </w:rPr>
      </w:pPr>
      <w:r>
        <w:rPr>
          <w:rFonts w:hint="eastAsia" w:ascii="宋体" w:hAnsi="宋体" w:eastAsia="宋体" w:cs="宋体"/>
          <w:sz w:val="21"/>
          <w:szCs w:val="21"/>
          <w:highlight w:val="none"/>
        </w:rPr>
        <w:t>青岛伟隆阀门股份有限公司（以下称“公司”）第五届董事会第一次会议通知于2024年3月9日通过专人送达、电子邮件等方式送达给董事。会议于2024年3月15日下午</w:t>
      </w:r>
      <w:r>
        <w:rPr>
          <w:rFonts w:hint="default" w:ascii="宋体" w:hAnsi="宋体" w:cs="宋体"/>
          <w:sz w:val="21"/>
          <w:szCs w:val="21"/>
          <w:highlight w:val="none"/>
          <w:lang w:val="en-US"/>
        </w:rPr>
        <w:t>4</w:t>
      </w:r>
      <w:r>
        <w:rPr>
          <w:rFonts w:hint="eastAsia" w:ascii="宋体" w:hAnsi="宋体" w:eastAsia="宋体" w:cs="宋体"/>
          <w:sz w:val="21"/>
          <w:szCs w:val="21"/>
          <w:highlight w:val="none"/>
        </w:rPr>
        <w:t>时在公司会议室以现场和通讯方式召开。本次会议应到董事5名，实到5名。会议由公司过半数董事推举范庆伟先生召集和主持。会议的召集、召开及表决程序符合《中华人民共和国公司法》及《青岛伟隆阀门股份有限公司章程》的规定，合法有效。</w:t>
      </w:r>
    </w:p>
    <w:p>
      <w:pPr>
        <w:spacing w:line="360" w:lineRule="auto"/>
        <w:ind w:firstLine="570"/>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二、董事会会议审议情况</w:t>
      </w:r>
    </w:p>
    <w:p>
      <w:pPr>
        <w:pStyle w:val="17"/>
        <w:spacing w:line="480" w:lineRule="auto"/>
        <w:ind w:firstLine="384" w:firstLineChars="183"/>
        <w:rPr>
          <w:rFonts w:hint="eastAsia" w:ascii="宋体" w:hAnsi="宋体" w:eastAsia="宋体" w:cs="宋体"/>
          <w:sz w:val="21"/>
          <w:szCs w:val="21"/>
          <w:highlight w:val="none"/>
        </w:rPr>
      </w:pPr>
      <w:r>
        <w:rPr>
          <w:rFonts w:hint="eastAsia" w:ascii="宋体" w:hAnsi="宋体" w:eastAsia="宋体" w:cs="宋体"/>
          <w:sz w:val="21"/>
          <w:szCs w:val="21"/>
          <w:highlight w:val="none"/>
        </w:rPr>
        <w:t>经与会董事充分的讨论和审议本次会议议案并表决，形成如下决议：</w:t>
      </w:r>
    </w:p>
    <w:p>
      <w:pPr>
        <w:pStyle w:val="17"/>
        <w:spacing w:line="480" w:lineRule="auto"/>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1、审议通过《关于选举公司</w:t>
      </w:r>
      <w:r>
        <w:rPr>
          <w:rFonts w:hint="eastAsia" w:ascii="宋体" w:hAnsi="宋体" w:eastAsia="宋体" w:cs="宋体"/>
          <w:b/>
          <w:bCs w:val="0"/>
          <w:sz w:val="21"/>
          <w:szCs w:val="21"/>
          <w:lang w:eastAsia="zh-CN"/>
        </w:rPr>
        <w:t>第五届董事会</w:t>
      </w:r>
      <w:r>
        <w:rPr>
          <w:rFonts w:hint="eastAsia" w:ascii="宋体" w:hAnsi="宋体" w:eastAsia="宋体" w:cs="宋体"/>
          <w:b/>
          <w:bCs w:val="0"/>
          <w:sz w:val="21"/>
          <w:szCs w:val="21"/>
        </w:rPr>
        <w:t>董事长的议案》</w:t>
      </w:r>
    </w:p>
    <w:p>
      <w:pPr>
        <w:pStyle w:val="17"/>
        <w:spacing w:line="480" w:lineRule="auto"/>
        <w:ind w:firstLine="384" w:firstLineChars="183"/>
        <w:rPr>
          <w:rFonts w:hint="eastAsia" w:ascii="宋体" w:hAnsi="宋体" w:eastAsia="宋体" w:cs="宋体"/>
          <w:sz w:val="21"/>
          <w:szCs w:val="21"/>
          <w:highlight w:val="none"/>
        </w:rPr>
      </w:pPr>
      <w:r>
        <w:rPr>
          <w:rFonts w:hint="eastAsia" w:ascii="宋体" w:hAnsi="宋体" w:eastAsia="宋体" w:cs="宋体"/>
          <w:sz w:val="21"/>
          <w:szCs w:val="21"/>
          <w:highlight w:val="none"/>
        </w:rPr>
        <w:t>同意选举</w:t>
      </w:r>
      <w:r>
        <w:rPr>
          <w:rFonts w:hint="eastAsia" w:ascii="宋体" w:hAnsi="宋体" w:eastAsia="宋体" w:cs="宋体"/>
          <w:sz w:val="21"/>
          <w:szCs w:val="21"/>
          <w:highlight w:val="none"/>
          <w:lang w:eastAsia="zh-CN"/>
        </w:rPr>
        <w:t>范庆伟</w:t>
      </w:r>
      <w:r>
        <w:rPr>
          <w:rFonts w:hint="eastAsia" w:ascii="宋体" w:hAnsi="宋体" w:eastAsia="宋体" w:cs="宋体"/>
          <w:sz w:val="21"/>
          <w:szCs w:val="21"/>
          <w:highlight w:val="none"/>
        </w:rPr>
        <w:t>先生为公司第</w:t>
      </w: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届董事会董事长，任期三年，自本次董事会审议通过之日起至第</w:t>
      </w: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届董事会任期届满之日止。</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表决结果：同意</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票，弃权0票，反对0票。获得通过。</w:t>
      </w:r>
    </w:p>
    <w:p>
      <w:pPr>
        <w:pStyle w:val="17"/>
        <w:spacing w:line="480" w:lineRule="auto"/>
        <w:ind w:firstLine="384" w:firstLineChars="183"/>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范庆伟先生</w:t>
      </w:r>
      <w:r>
        <w:rPr>
          <w:rFonts w:hint="eastAsia" w:ascii="宋体" w:hAnsi="宋体" w:eastAsia="宋体" w:cs="宋体"/>
          <w:sz w:val="21"/>
          <w:szCs w:val="21"/>
          <w:highlight w:val="none"/>
        </w:rPr>
        <w:t>简历见附件。</w:t>
      </w:r>
    </w:p>
    <w:p>
      <w:pPr>
        <w:pStyle w:val="17"/>
        <w:spacing w:line="480" w:lineRule="auto"/>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2</w:t>
      </w:r>
      <w:r>
        <w:rPr>
          <w:rFonts w:hint="eastAsia" w:ascii="宋体" w:hAnsi="宋体" w:eastAsia="宋体" w:cs="宋体"/>
          <w:b/>
          <w:bCs w:val="0"/>
          <w:sz w:val="21"/>
          <w:szCs w:val="21"/>
        </w:rPr>
        <w:t>、审议通过《关于由董事长代为履行总经理职责的议案》</w:t>
      </w:r>
    </w:p>
    <w:p>
      <w:pPr>
        <w:pStyle w:val="17"/>
        <w:spacing w:line="48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鉴于公司总经理因退休离任，</w:t>
      </w:r>
      <w:r>
        <w:rPr>
          <w:rFonts w:hint="eastAsia" w:ascii="宋体" w:hAnsi="宋体" w:eastAsia="宋体" w:cs="宋体"/>
          <w:sz w:val="21"/>
          <w:szCs w:val="21"/>
          <w:lang w:eastAsia="zh-CN"/>
        </w:rPr>
        <w:t>同意在公司总经理空缺期间，由董事长范庆伟先生代为履行总经理职责。</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表决结果：同意</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票，弃权0票，反对0票。获得通过。</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范庆伟先生</w:t>
      </w:r>
      <w:r>
        <w:rPr>
          <w:rFonts w:hint="eastAsia" w:ascii="宋体" w:hAnsi="宋体" w:eastAsia="宋体" w:cs="宋体"/>
          <w:sz w:val="21"/>
          <w:szCs w:val="21"/>
        </w:rPr>
        <w:t>简历见附件。</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、审议通过《关于选举公司</w:t>
      </w:r>
      <w:r>
        <w:rPr>
          <w:rFonts w:hint="eastAsia" w:ascii="宋体" w:hAnsi="宋体" w:eastAsia="宋体" w:cs="宋体"/>
          <w:b/>
          <w:bCs/>
          <w:sz w:val="21"/>
          <w:szCs w:val="21"/>
          <w:lang w:eastAsia="zh-CN"/>
        </w:rPr>
        <w:t>第五届董事会</w:t>
      </w:r>
      <w:r>
        <w:rPr>
          <w:rFonts w:hint="eastAsia" w:ascii="宋体" w:hAnsi="宋体" w:eastAsia="宋体" w:cs="宋体"/>
          <w:b/>
          <w:bCs/>
          <w:sz w:val="21"/>
          <w:szCs w:val="21"/>
        </w:rPr>
        <w:t>专门委员会成员的议案》</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sz w:val="21"/>
          <w:szCs w:val="21"/>
        </w:rPr>
        <w:t>根据公司章程的规定及董事会各专门委员会的议事规则，选任专门委员会成员如下：</w:t>
      </w:r>
    </w:p>
    <w:p>
      <w:pPr>
        <w:pStyle w:val="17"/>
        <w:spacing w:line="48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（1）战略委员会主任委员：范庆伟，成员：高科、范玉隆</w:t>
      </w:r>
    </w:p>
    <w:p>
      <w:pPr>
        <w:pStyle w:val="17"/>
        <w:spacing w:line="48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（2）提名委员会主任委员：高科，成员：周国庚、范庆伟</w:t>
      </w:r>
    </w:p>
    <w:p>
      <w:pPr>
        <w:pStyle w:val="17"/>
        <w:spacing w:line="48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（3）薪酬与考核委员会主任委员： 周国庚，成员：范庆伟、高科</w:t>
      </w:r>
    </w:p>
    <w:p>
      <w:pPr>
        <w:pStyle w:val="17"/>
        <w:spacing w:line="48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（4）审计委员会主任委员： 周国庚，成员：范玉隆、高科</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表决结果：同意</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票，弃权0票，反对0票。获得通过。</w:t>
      </w:r>
    </w:p>
    <w:p>
      <w:pPr>
        <w:pStyle w:val="17"/>
        <w:spacing w:line="48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、审议通过《关于</w:t>
      </w:r>
      <w:r>
        <w:rPr>
          <w:rFonts w:hint="eastAsia" w:ascii="宋体" w:hAnsi="宋体" w:eastAsia="宋体" w:cs="宋体"/>
          <w:b/>
          <w:sz w:val="21"/>
          <w:szCs w:val="21"/>
          <w:lang w:eastAsia="zh-CN"/>
        </w:rPr>
        <w:t>续聘</w:t>
      </w:r>
      <w:r>
        <w:rPr>
          <w:rFonts w:hint="eastAsia" w:ascii="宋体" w:hAnsi="宋体" w:eastAsia="宋体" w:cs="宋体"/>
          <w:b/>
          <w:sz w:val="21"/>
          <w:szCs w:val="21"/>
        </w:rPr>
        <w:t>公司高级管理人员的议案》</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鉴于公司第</w:t>
      </w:r>
      <w:r>
        <w:rPr>
          <w:rFonts w:hint="eastAsia" w:ascii="宋体" w:hAnsi="宋体" w:eastAsia="宋体" w:cs="宋体"/>
          <w:sz w:val="21"/>
          <w:szCs w:val="21"/>
          <w:lang w:eastAsia="zh-CN"/>
        </w:rPr>
        <w:t>四</w:t>
      </w:r>
      <w:r>
        <w:rPr>
          <w:rFonts w:hint="eastAsia" w:ascii="宋体" w:hAnsi="宋体" w:eastAsia="宋体" w:cs="宋体"/>
          <w:sz w:val="21"/>
          <w:szCs w:val="21"/>
        </w:rPr>
        <w:t>届董事会聘任的高级管理人员任期即将届满，经公司董事会提名委员会审议提名，聘任高级管理人员，任期三年，自本次董事会审议通过之日起至第</w:t>
      </w:r>
      <w:r>
        <w:rPr>
          <w:rFonts w:hint="eastAsia" w:ascii="宋体" w:hAnsi="宋体" w:eastAsia="宋体" w:cs="宋体"/>
          <w:sz w:val="21"/>
          <w:szCs w:val="21"/>
          <w:lang w:eastAsia="zh-CN"/>
        </w:rPr>
        <w:t>五</w:t>
      </w:r>
      <w:r>
        <w:rPr>
          <w:rFonts w:hint="eastAsia" w:ascii="宋体" w:hAnsi="宋体" w:eastAsia="宋体" w:cs="宋体"/>
          <w:sz w:val="21"/>
          <w:szCs w:val="21"/>
        </w:rPr>
        <w:t>届董事会任期届满之日止。</w:t>
      </w:r>
    </w:p>
    <w:p>
      <w:pPr>
        <w:spacing w:line="360" w:lineRule="exact"/>
        <w:ind w:firstLine="48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、聘任迟娜娜女士为财务总监；</w:t>
      </w:r>
    </w:p>
    <w:p>
      <w:pPr>
        <w:spacing w:line="360" w:lineRule="exact"/>
        <w:ind w:firstLine="48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、聘任郭成尼先生为国际销售总监；</w:t>
      </w:r>
    </w:p>
    <w:p>
      <w:pPr>
        <w:spacing w:line="360" w:lineRule="exact"/>
        <w:ind w:firstLine="48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、聘任张会亭先生为研发技术总监；</w:t>
      </w:r>
    </w:p>
    <w:p>
      <w:pPr>
        <w:spacing w:line="360" w:lineRule="exact"/>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4、聘任渠汇成先生为生产总监；</w:t>
      </w:r>
    </w:p>
    <w:p>
      <w:pPr>
        <w:spacing w:line="360" w:lineRule="exact"/>
        <w:ind w:firstLine="48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、聘任王兆健先生为质量总监；</w:t>
      </w:r>
    </w:p>
    <w:p>
      <w:pPr>
        <w:spacing w:line="360" w:lineRule="exact"/>
        <w:ind w:firstLine="48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、聘任</w:t>
      </w:r>
      <w:r>
        <w:rPr>
          <w:rFonts w:hint="eastAsia" w:ascii="宋体" w:hAnsi="宋体" w:eastAsia="宋体" w:cs="宋体"/>
          <w:sz w:val="21"/>
          <w:szCs w:val="21"/>
          <w:lang w:eastAsia="zh-CN"/>
        </w:rPr>
        <w:t>陈存明</w:t>
      </w:r>
      <w:r>
        <w:rPr>
          <w:rFonts w:hint="eastAsia" w:ascii="宋体" w:hAnsi="宋体" w:eastAsia="宋体" w:cs="宋体"/>
          <w:sz w:val="21"/>
          <w:szCs w:val="21"/>
        </w:rPr>
        <w:t>先生为营销中心总监；</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以上高级管理人员简历见附件。</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表决结果：同意</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票，弃权0票，反对0票。获得通过。</w:t>
      </w:r>
    </w:p>
    <w:p>
      <w:pPr>
        <w:pStyle w:val="17"/>
        <w:spacing w:line="48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5、审议通过《关于续聘公司董事会秘书的议案》</w:t>
      </w:r>
    </w:p>
    <w:p>
      <w:pPr>
        <w:pStyle w:val="17"/>
        <w:spacing w:line="48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经董事会提名委员会审核，同意聘任李鹏飞先生为公司董事会秘书，</w:t>
      </w:r>
      <w:r>
        <w:rPr>
          <w:rFonts w:hint="eastAsia" w:ascii="宋体" w:hAnsi="宋体" w:eastAsia="宋体" w:cs="宋体"/>
          <w:sz w:val="21"/>
          <w:szCs w:val="21"/>
        </w:rPr>
        <w:t>任期三年，自本次董事会审议通过之日起至第</w:t>
      </w:r>
      <w:r>
        <w:rPr>
          <w:rFonts w:hint="eastAsia" w:ascii="宋体" w:hAnsi="宋体" w:eastAsia="宋体" w:cs="宋体"/>
          <w:sz w:val="21"/>
          <w:szCs w:val="21"/>
          <w:lang w:eastAsia="zh-CN"/>
        </w:rPr>
        <w:t>五</w:t>
      </w:r>
      <w:r>
        <w:rPr>
          <w:rFonts w:hint="eastAsia" w:ascii="宋体" w:hAnsi="宋体" w:eastAsia="宋体" w:cs="宋体"/>
          <w:sz w:val="21"/>
          <w:szCs w:val="21"/>
        </w:rPr>
        <w:t>届董事会任期届满之日止。</w:t>
      </w:r>
      <w:r>
        <w:rPr>
          <w:rFonts w:hint="eastAsia" w:ascii="宋体" w:hAnsi="宋体" w:eastAsia="宋体" w:cs="宋体"/>
          <w:sz w:val="21"/>
          <w:szCs w:val="21"/>
          <w:lang w:val="en-US" w:eastAsia="zh-CN"/>
        </w:rPr>
        <w:t xml:space="preserve"> </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表决结果：同意</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票，弃权0票，反对0票。获得通过。</w:t>
      </w:r>
    </w:p>
    <w:p>
      <w:pPr>
        <w:pStyle w:val="17"/>
        <w:spacing w:line="48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李鹏飞先生已取得深圳证券交易所认可的《董事会秘书资格证书》，其任职资格符合《深圳证券交易所股票上市规则》等有关规定。</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董事会秘书联系方式如下：</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联系电话：0532-87901466</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联系传真：0532-87901466</w:t>
      </w:r>
    </w:p>
    <w:p>
      <w:pPr>
        <w:pStyle w:val="17"/>
        <w:spacing w:line="48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电子邮箱：li.p.f@weflovalve.com</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通讯地址：山东省青岛市高新区</w:t>
      </w:r>
      <w:r>
        <w:rPr>
          <w:rFonts w:hint="eastAsia" w:ascii="宋体" w:hAnsi="宋体" w:eastAsia="宋体" w:cs="宋体"/>
          <w:sz w:val="21"/>
          <w:szCs w:val="21"/>
          <w:lang w:eastAsia="zh-CN"/>
        </w:rPr>
        <w:t>春阳路</w:t>
      </w:r>
      <w:r>
        <w:rPr>
          <w:rFonts w:hint="eastAsia" w:ascii="宋体" w:hAnsi="宋体" w:eastAsia="宋体" w:cs="宋体"/>
          <w:sz w:val="21"/>
          <w:szCs w:val="21"/>
          <w:lang w:val="en-US" w:eastAsia="zh-CN"/>
        </w:rPr>
        <w:t>789号</w:t>
      </w:r>
      <w:r>
        <w:rPr>
          <w:rFonts w:hint="eastAsia" w:ascii="宋体" w:hAnsi="宋体" w:eastAsia="宋体" w:cs="宋体"/>
          <w:sz w:val="21"/>
          <w:szCs w:val="21"/>
        </w:rPr>
        <w:t>董事会办公室。</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李鹏飞先生</w:t>
      </w:r>
      <w:r>
        <w:rPr>
          <w:rFonts w:hint="eastAsia" w:ascii="宋体" w:hAnsi="宋体" w:eastAsia="宋体" w:cs="宋体"/>
          <w:sz w:val="21"/>
          <w:szCs w:val="21"/>
        </w:rPr>
        <w:t>简历见附件。</w:t>
      </w:r>
    </w:p>
    <w:p>
      <w:pPr>
        <w:pStyle w:val="17"/>
        <w:spacing w:line="48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6、审议通过了《关于聘任公司证券事务代表的议案》</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表决结果：同意</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票，弃权0票，反对0票。获得通过。</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董事会同意聘任赵翔先生为公司证券事务代表，任期三年，自本次董事会审议通过之日起至第五届董事会任期届满之日止。</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表决结果：同意</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票，弃权0票，反对0票。获得通过。</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sz w:val="21"/>
          <w:szCs w:val="21"/>
        </w:rPr>
        <w:t>赵翔先生已取得深圳证券交易所颁发的《董事会秘书资格证书》，其任职资格符合《深圳证券交易所股票上市规则》等有关规定。</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证券事务代表联系方式：</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联系电话：0532-87901466</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联系传真：0532-87901466</w:t>
      </w:r>
    </w:p>
    <w:p>
      <w:pPr>
        <w:pStyle w:val="17"/>
        <w:spacing w:line="48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电子邮箱：zhao.xiang@weflovalve.com</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通讯地址：山东省青岛市高新区</w:t>
      </w:r>
      <w:r>
        <w:rPr>
          <w:rFonts w:hint="eastAsia" w:ascii="宋体" w:hAnsi="宋体" w:eastAsia="宋体" w:cs="宋体"/>
          <w:sz w:val="21"/>
          <w:szCs w:val="21"/>
          <w:lang w:eastAsia="zh-CN"/>
        </w:rPr>
        <w:t>春阳路</w:t>
      </w:r>
      <w:r>
        <w:rPr>
          <w:rFonts w:hint="eastAsia" w:ascii="宋体" w:hAnsi="宋体" w:eastAsia="宋体" w:cs="宋体"/>
          <w:sz w:val="21"/>
          <w:szCs w:val="21"/>
          <w:lang w:val="en-US" w:eastAsia="zh-CN"/>
        </w:rPr>
        <w:t>789号</w:t>
      </w:r>
      <w:r>
        <w:rPr>
          <w:rFonts w:hint="eastAsia" w:ascii="宋体" w:hAnsi="宋体" w:eastAsia="宋体" w:cs="宋体"/>
          <w:sz w:val="21"/>
          <w:szCs w:val="21"/>
        </w:rPr>
        <w:t>董事会办公室。</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赵翔先生</w:t>
      </w:r>
      <w:r>
        <w:rPr>
          <w:rFonts w:hint="eastAsia" w:ascii="宋体" w:hAnsi="宋体" w:eastAsia="宋体" w:cs="宋体"/>
          <w:sz w:val="21"/>
          <w:szCs w:val="21"/>
        </w:rPr>
        <w:t>简历见附件。</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cs="宋体"/>
          <w:b/>
          <w:bCs/>
          <w:sz w:val="21"/>
          <w:szCs w:val="21"/>
          <w:lang w:val="en-US" w:eastAsia="zh-CN"/>
        </w:rPr>
        <w:t>7</w:t>
      </w:r>
      <w:r>
        <w:rPr>
          <w:rFonts w:hint="eastAsia" w:ascii="宋体" w:hAnsi="宋体" w:eastAsia="宋体" w:cs="宋体"/>
          <w:b/>
          <w:bCs/>
          <w:sz w:val="21"/>
          <w:szCs w:val="21"/>
        </w:rPr>
        <w:t>、审议通过《关于聘任公司内部审计部负责人的议案》</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鉴于公司内审部负责人任期届满，根据公司相关规定，续聘孙明明先生为内审部负责人，任期三年，自本次董事会审议通过之日起至第五届董事会任期届满之日止。</w:t>
      </w:r>
    </w:p>
    <w:p>
      <w:pPr>
        <w:pStyle w:val="17"/>
        <w:spacing w:line="48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表决结果：同意</w:t>
      </w:r>
      <w:r>
        <w:rPr>
          <w:rFonts w:hint="eastAsia" w:ascii="宋体" w:hAnsi="宋体" w:cs="宋体"/>
          <w:b/>
          <w:bCs/>
          <w:sz w:val="21"/>
          <w:szCs w:val="21"/>
          <w:lang w:val="en-US" w:eastAsia="zh-CN"/>
        </w:rPr>
        <w:t>5</w:t>
      </w:r>
      <w:r>
        <w:rPr>
          <w:rFonts w:hint="eastAsia" w:ascii="宋体" w:hAnsi="宋体" w:eastAsia="宋体" w:cs="宋体"/>
          <w:b/>
          <w:bCs/>
          <w:sz w:val="21"/>
          <w:szCs w:val="21"/>
        </w:rPr>
        <w:t>票，弃权0票，反对0票。获得通过。</w:t>
      </w:r>
    </w:p>
    <w:p>
      <w:pPr>
        <w:pStyle w:val="17"/>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孙明明先生简历见附件。</w:t>
      </w:r>
    </w:p>
    <w:p>
      <w:pPr>
        <w:pStyle w:val="13"/>
        <w:spacing w:line="400" w:lineRule="exact"/>
        <w:ind w:firstLine="498" w:firstLineChars="236"/>
        <w:rPr>
          <w:rFonts w:hint="eastAsia" w:ascii="宋体" w:hAnsi="宋体" w:eastAsia="宋体" w:cs="宋体"/>
          <w:b/>
          <w:sz w:val="21"/>
          <w:szCs w:val="21"/>
        </w:rPr>
      </w:pPr>
      <w:r>
        <w:rPr>
          <w:rFonts w:hint="eastAsia" w:ascii="宋体" w:hAnsi="宋体" w:eastAsia="宋体" w:cs="宋体"/>
          <w:b/>
          <w:sz w:val="21"/>
          <w:szCs w:val="21"/>
        </w:rPr>
        <w:t>三、备查文件</w:t>
      </w:r>
    </w:p>
    <w:p>
      <w:pPr>
        <w:spacing w:beforeLines="50"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1、《青岛伟隆阀门股份有限公司</w:t>
      </w:r>
      <w:r>
        <w:rPr>
          <w:rFonts w:hint="eastAsia" w:ascii="宋体" w:hAnsi="宋体" w:eastAsia="宋体" w:cs="宋体"/>
          <w:sz w:val="21"/>
          <w:szCs w:val="21"/>
          <w:lang w:eastAsia="zh-CN"/>
        </w:rPr>
        <w:t>第五届董事会</w:t>
      </w:r>
      <w:r>
        <w:rPr>
          <w:rFonts w:hint="eastAsia" w:ascii="宋体" w:hAnsi="宋体" w:eastAsia="宋体" w:cs="宋体"/>
          <w:sz w:val="21"/>
          <w:szCs w:val="21"/>
        </w:rPr>
        <w:t>第一次会议决议》；</w:t>
      </w:r>
    </w:p>
    <w:p>
      <w:pPr>
        <w:spacing w:beforeLines="50" w:afterLines="50" w:line="360" w:lineRule="auto"/>
        <w:ind w:firstLine="420" w:firstLineChars="200"/>
        <w:rPr>
          <w:rFonts w:hint="eastAsia" w:ascii="宋体" w:hAnsi="宋体" w:eastAsia="宋体" w:cs="宋体"/>
          <w:sz w:val="21"/>
          <w:szCs w:val="21"/>
          <w:lang w:val="en-US" w:eastAsia="zh-CN"/>
        </w:rPr>
      </w:pPr>
      <w:r>
        <w:rPr>
          <w:rFonts w:hint="default" w:ascii="宋体" w:hAnsi="宋体" w:eastAsia="宋体" w:cs="宋体"/>
          <w:sz w:val="21"/>
          <w:szCs w:val="21"/>
          <w:lang w:val="en-US"/>
        </w:rPr>
        <w:t>2</w:t>
      </w:r>
      <w:r>
        <w:rPr>
          <w:rFonts w:hint="eastAsia" w:ascii="宋体" w:hAnsi="宋体" w:eastAsia="宋体" w:cs="宋体"/>
          <w:sz w:val="21"/>
          <w:szCs w:val="21"/>
          <w:lang w:val="en-US" w:eastAsia="zh-CN"/>
        </w:rPr>
        <w:t>、《青岛伟隆阀门股份有限公司第五届董事会独立董事专门会议2024年第一次会议决议》</w:t>
      </w:r>
    </w:p>
    <w:p>
      <w:pPr>
        <w:spacing w:line="360" w:lineRule="auto"/>
        <w:ind w:firstLine="468"/>
        <w:rPr>
          <w:rFonts w:hint="eastAsia" w:ascii="宋体" w:hAnsi="宋体" w:eastAsia="宋体" w:cs="宋体"/>
          <w:b w:val="0"/>
          <w:bCs/>
          <w:sz w:val="21"/>
          <w:szCs w:val="21"/>
        </w:rPr>
      </w:pPr>
      <w:r>
        <w:rPr>
          <w:rFonts w:hint="eastAsia" w:ascii="宋体" w:hAnsi="宋体" w:eastAsia="宋体" w:cs="宋体"/>
          <w:b w:val="0"/>
          <w:bCs/>
          <w:color w:val="000000"/>
          <w:sz w:val="21"/>
          <w:szCs w:val="21"/>
        </w:rPr>
        <w:t>特此公告。</w:t>
      </w:r>
    </w:p>
    <w:p>
      <w:pPr>
        <w:keepNext w:val="0"/>
        <w:keepLines w:val="0"/>
        <w:pageBreakBefore w:val="0"/>
        <w:widowControl/>
        <w:kinsoku/>
        <w:wordWrap/>
        <w:overflowPunct/>
        <w:topLinePunct w:val="0"/>
        <w:autoSpaceDE/>
        <w:autoSpaceDN/>
        <w:bidi w:val="0"/>
        <w:adjustRightInd w:val="0"/>
        <w:snapToGrid w:val="0"/>
        <w:spacing w:after="80" w:line="240" w:lineRule="auto"/>
        <w:ind w:firstLine="3990" w:firstLineChars="1900"/>
        <w:jc w:val="right"/>
        <w:textAlignment w:val="auto"/>
        <w:rPr>
          <w:rFonts w:hint="eastAsia" w:ascii="宋体" w:hAnsi="宋体" w:eastAsia="宋体" w:cs="宋体"/>
          <w:sz w:val="21"/>
          <w:szCs w:val="21"/>
          <w:lang w:val="en-US"/>
        </w:rPr>
      </w:pPr>
      <w:r>
        <w:rPr>
          <w:rFonts w:hint="eastAsia" w:ascii="宋体" w:hAnsi="宋体" w:eastAsia="宋体" w:cs="宋体"/>
          <w:sz w:val="21"/>
          <w:szCs w:val="21"/>
        </w:rPr>
        <w:t>青岛伟隆阀门股份有限公司董事会</w:t>
      </w:r>
      <w:r>
        <w:rPr>
          <w:rFonts w:hint="eastAsia" w:ascii="宋体" w:hAnsi="宋体" w:eastAsia="宋体" w:cs="宋体"/>
          <w:sz w:val="21"/>
          <w:szCs w:val="21"/>
          <w:lang w:val="en-US"/>
        </w:rPr>
        <w:t xml:space="preserve">       </w:t>
      </w:r>
    </w:p>
    <w:p>
      <w:pPr>
        <w:keepNext w:val="0"/>
        <w:keepLines w:val="0"/>
        <w:pageBreakBefore w:val="0"/>
        <w:widowControl/>
        <w:kinsoku/>
        <w:wordWrap w:val="0"/>
        <w:overflowPunct/>
        <w:topLinePunct w:val="0"/>
        <w:autoSpaceDE/>
        <w:autoSpaceDN/>
        <w:bidi w:val="0"/>
        <w:adjustRightInd w:val="0"/>
        <w:snapToGrid w:val="0"/>
        <w:spacing w:after="80" w:line="240" w:lineRule="auto"/>
        <w:ind w:left="0" w:leftChars="0" w:firstLine="4426" w:firstLineChars="2108"/>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年3月</w:t>
      </w:r>
      <w:r>
        <w:rPr>
          <w:rFonts w:hint="eastAsia" w:ascii="宋体" w:hAnsi="宋体" w:eastAsia="宋体" w:cs="宋体"/>
          <w:sz w:val="21"/>
          <w:szCs w:val="21"/>
          <w:lang w:val="en-US" w:eastAsia="zh-CN"/>
        </w:rPr>
        <w:t>16</w:t>
      </w:r>
      <w:r>
        <w:rPr>
          <w:rFonts w:hint="eastAsia" w:ascii="宋体" w:hAnsi="宋体" w:eastAsia="宋体" w:cs="宋体"/>
          <w:sz w:val="21"/>
          <w:szCs w:val="21"/>
        </w:rPr>
        <w:t>日</w:t>
      </w:r>
      <w:r>
        <w:rPr>
          <w:rFonts w:hint="eastAsia" w:ascii="宋体" w:hAnsi="宋体" w:eastAsia="宋体" w:cs="宋体"/>
          <w:sz w:val="21"/>
          <w:szCs w:val="21"/>
          <w:lang w:val="en-US"/>
        </w:rPr>
        <w:t xml:space="preserve">      </w:t>
      </w:r>
    </w:p>
    <w:p>
      <w:pPr>
        <w:rPr>
          <w:rFonts w:hint="eastAsia" w:ascii="宋体" w:hAnsi="宋体" w:eastAsia="宋体" w:cs="宋体"/>
          <w:sz w:val="21"/>
          <w:szCs w:val="21"/>
        </w:rPr>
      </w:pPr>
      <w:r>
        <w:rPr>
          <w:rFonts w:hint="eastAsia" w:ascii="宋体" w:hAnsi="宋体" w:eastAsia="宋体" w:cs="宋体"/>
          <w:sz w:val="21"/>
          <w:szCs w:val="21"/>
        </w:rPr>
        <w:br w:type="page"/>
      </w:r>
    </w:p>
    <w:p>
      <w:pPr>
        <w:rPr>
          <w:rFonts w:hint="eastAsia" w:ascii="宋体" w:hAnsi="宋体" w:eastAsia="宋体" w:cs="宋体"/>
          <w:sz w:val="21"/>
          <w:szCs w:val="21"/>
        </w:rPr>
      </w:pPr>
      <w:r>
        <w:rPr>
          <w:rFonts w:hint="eastAsia" w:ascii="宋体" w:hAnsi="宋体" w:eastAsia="宋体" w:cs="宋体"/>
          <w:sz w:val="21"/>
          <w:szCs w:val="21"/>
        </w:rPr>
        <w:t>附件：</w:t>
      </w:r>
    </w:p>
    <w:p>
      <w:pPr>
        <w:pStyle w:val="17"/>
        <w:spacing w:line="480" w:lineRule="auto"/>
        <w:ind w:firstLine="386" w:firstLineChars="183"/>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范庆伟</w:t>
      </w:r>
      <w:r>
        <w:rPr>
          <w:rFonts w:hint="eastAsia" w:ascii="宋体" w:hAnsi="宋体" w:eastAsia="宋体" w:cs="宋体"/>
          <w:sz w:val="21"/>
          <w:szCs w:val="21"/>
        </w:rPr>
        <w:t>先生，中国国籍，无境外居留权，1961年出生，本科学历。1983年至1988年在青岛电站阀门厂任助理工程师；1988年至1995年在中国机械进出口公司青岛分公司任分公司经理；1995年至2004年任青岛伟隆经贸有限公司执行董事兼总经理；2004年至2012年3月任青岛伟隆阀门有限公司执行董事兼总经理；2012年3月至2014年11月任青岛伟隆阀门股份有限公司董事长兼总经理；2014年11月至今任青岛伟隆阀门股份有限公司董事长。现兼任莱州伟隆阀门有限公司执行董事、青岛伟隆五金机械有限公司执行董事兼总经理、青岛伟隆流体设备有限公司执行董事、海南伟隆投资有限公司董事长、英国伟隆有限公司董事兼经理、美国伟隆有限公司董事、江西惠隆企业管理有限公司执行董事、伟隆（香港）实业有限公司执行董事、中国机电一体化技术应用协会控制阀分会副理事长</w:t>
      </w:r>
      <w:r>
        <w:rPr>
          <w:rFonts w:hint="eastAsia" w:ascii="宋体" w:hAnsi="宋体" w:eastAsia="宋体" w:cs="宋体"/>
          <w:sz w:val="21"/>
          <w:szCs w:val="21"/>
          <w:lang w:eastAsia="zh-CN"/>
        </w:rPr>
        <w:t>、中国民营科技促进会泵阀科技创新分会副会长、青岛市铸造协会副理事长</w:t>
      </w:r>
      <w:r>
        <w:rPr>
          <w:rFonts w:hint="eastAsia" w:ascii="宋体" w:hAnsi="宋体" w:eastAsia="宋体" w:cs="宋体"/>
          <w:sz w:val="21"/>
          <w:szCs w:val="21"/>
        </w:rPr>
        <w:t>。</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sz w:val="21"/>
          <w:szCs w:val="21"/>
        </w:rPr>
        <w:t>范庆伟、范玉隆分别直接持有公司55.82%和3.72%的股份，同时，范庆伟还通过持有公司法人股东江西惠隆企业管理有限公司72.73%的股权而间接持有公司3.56%股份，范庆伟与范玉隆为父子关系，合计直接和间接持有公司63.10%的股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范庆伟先生</w:t>
      </w:r>
      <w:r>
        <w:rPr>
          <w:rFonts w:hint="eastAsia" w:ascii="宋体" w:hAnsi="宋体" w:eastAsia="宋体" w:cs="宋体"/>
          <w:sz w:val="21"/>
          <w:szCs w:val="21"/>
        </w:rPr>
        <w:t>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范庆伟先生不属于失信被执行人。</w:t>
      </w:r>
    </w:p>
    <w:p>
      <w:pPr>
        <w:pStyle w:val="17"/>
        <w:spacing w:line="480" w:lineRule="auto"/>
        <w:ind w:firstLine="386" w:firstLineChars="183"/>
        <w:rPr>
          <w:rFonts w:hint="eastAsia" w:ascii="宋体" w:hAnsi="宋体" w:eastAsia="宋体" w:cs="宋体"/>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、迟娜娜</w:t>
      </w:r>
      <w:r>
        <w:rPr>
          <w:rFonts w:hint="eastAsia" w:ascii="宋体" w:hAnsi="宋体" w:eastAsia="宋体" w:cs="宋体"/>
          <w:sz w:val="21"/>
          <w:szCs w:val="21"/>
        </w:rPr>
        <w:t>女士，中国国籍，无境外居留权，1979年出生，本科学历，高级会计师。2003年9月至2012年3月历任青岛伟隆五金机械有限公司会计、财务部长、青岛伟隆阀门有限公司会计、财务部长；2012年3月至今任青岛伟隆阀门股份有限公司董事兼财务总监；2022年1月至今兼任海南伟隆投资有限公司董事；2022年6月至2023年5月兼任青岛伟隆阀门股份有限公司董事会秘书。</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sz w:val="21"/>
          <w:szCs w:val="21"/>
        </w:rPr>
        <w:t>迟娜娜女士直接持有本公司0.06%的股份，同时，迟娜娜还通过持有公司法人股东江西惠隆企业管理有限公司5.91%的股权而间接持有公司0.29%股份，其合计直接和间接持有公司0.35%的股权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迟娜娜女士</w:t>
      </w:r>
      <w:r>
        <w:rPr>
          <w:rFonts w:hint="eastAsia" w:ascii="宋体" w:hAnsi="宋体" w:eastAsia="宋体" w:cs="宋体"/>
          <w:sz w:val="21"/>
          <w:szCs w:val="21"/>
        </w:rPr>
        <w:t>与本公司或其控股股东及实际控制人不存在关联关系，与其他持股5%以上股东，公司其他董事、监事、高级管理人员不存在关联关系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迟娜娜女士</w:t>
      </w:r>
      <w:r>
        <w:rPr>
          <w:rFonts w:hint="eastAsia" w:ascii="宋体" w:hAnsi="宋体" w:eastAsia="宋体" w:cs="宋体"/>
          <w:sz w:val="21"/>
          <w:szCs w:val="21"/>
        </w:rPr>
        <w:t>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迟娜娜女士不属于失信被执行人。</w:t>
      </w:r>
    </w:p>
    <w:p>
      <w:pPr>
        <w:pStyle w:val="17"/>
        <w:spacing w:line="480" w:lineRule="auto"/>
        <w:ind w:firstLine="386" w:firstLineChars="183"/>
        <w:rPr>
          <w:rFonts w:hint="eastAsia" w:ascii="宋体" w:hAnsi="宋体" w:eastAsia="宋体" w:cs="宋体"/>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、郭成尼</w:t>
      </w:r>
      <w:r>
        <w:rPr>
          <w:rFonts w:hint="eastAsia" w:ascii="宋体" w:hAnsi="宋体" w:eastAsia="宋体" w:cs="宋体"/>
          <w:sz w:val="21"/>
          <w:szCs w:val="21"/>
        </w:rPr>
        <w:t>先生，男，汉族，1969年生，中国国籍，无境外永久居留权，大专学历。1989年至1992年任青岛市八大关宾馆职员；1993年至1994年任崂山工具厂销售经理；1995年至今历任伟隆经贸、伟隆有限、伟隆阀门部长、销售总监等职务。2015年3月至今任本公司国际销售总监。</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sz w:val="21"/>
          <w:szCs w:val="21"/>
          <w:lang w:eastAsia="zh-CN"/>
        </w:rPr>
        <w:t>郭成尼先生</w:t>
      </w:r>
      <w:r>
        <w:rPr>
          <w:rFonts w:hint="eastAsia" w:ascii="宋体" w:hAnsi="宋体" w:eastAsia="宋体" w:cs="宋体"/>
          <w:sz w:val="21"/>
          <w:szCs w:val="21"/>
        </w:rPr>
        <w:t>直接持有本公司0.0</w:t>
      </w:r>
      <w:r>
        <w:rPr>
          <w:rFonts w:hint="eastAsia" w:ascii="宋体" w:hAnsi="宋体" w:eastAsia="宋体" w:cs="宋体"/>
          <w:sz w:val="21"/>
          <w:szCs w:val="21"/>
          <w:lang w:val="en-US" w:eastAsia="zh-CN"/>
        </w:rPr>
        <w:t>7</w:t>
      </w:r>
      <w:r>
        <w:rPr>
          <w:rFonts w:hint="eastAsia" w:ascii="宋体" w:hAnsi="宋体" w:eastAsia="宋体" w:cs="宋体"/>
          <w:sz w:val="21"/>
          <w:szCs w:val="21"/>
        </w:rPr>
        <w:t>%的股份，同时，</w:t>
      </w:r>
      <w:r>
        <w:rPr>
          <w:rFonts w:hint="eastAsia" w:ascii="宋体" w:hAnsi="宋体" w:eastAsia="宋体" w:cs="宋体"/>
          <w:sz w:val="21"/>
          <w:szCs w:val="21"/>
          <w:lang w:eastAsia="zh-CN"/>
        </w:rPr>
        <w:t>郭成尼</w:t>
      </w:r>
      <w:r>
        <w:rPr>
          <w:rFonts w:hint="eastAsia" w:ascii="宋体" w:hAnsi="宋体" w:eastAsia="宋体" w:cs="宋体"/>
          <w:sz w:val="21"/>
          <w:szCs w:val="21"/>
        </w:rPr>
        <w:t>还通过持有公司法人股东江西惠隆企业管理有限公司</w:t>
      </w:r>
      <w:r>
        <w:rPr>
          <w:rFonts w:hint="eastAsia" w:ascii="宋体" w:hAnsi="宋体" w:eastAsia="宋体" w:cs="宋体"/>
          <w:sz w:val="21"/>
          <w:szCs w:val="21"/>
          <w:lang w:val="en-US" w:eastAsia="zh-CN"/>
        </w:rPr>
        <w:t>1.92</w:t>
      </w:r>
      <w:r>
        <w:rPr>
          <w:rFonts w:hint="eastAsia" w:ascii="宋体" w:hAnsi="宋体" w:eastAsia="宋体" w:cs="宋体"/>
          <w:sz w:val="21"/>
          <w:szCs w:val="21"/>
        </w:rPr>
        <w:t>%的股权而间接持有公司0.</w:t>
      </w:r>
      <w:r>
        <w:rPr>
          <w:rFonts w:hint="eastAsia" w:ascii="宋体" w:hAnsi="宋体" w:eastAsia="宋体" w:cs="宋体"/>
          <w:sz w:val="21"/>
          <w:szCs w:val="21"/>
          <w:lang w:val="en-US" w:eastAsia="zh-CN"/>
        </w:rPr>
        <w:t>0</w:t>
      </w:r>
      <w:r>
        <w:rPr>
          <w:rFonts w:hint="eastAsia" w:ascii="宋体" w:hAnsi="宋体" w:eastAsia="宋体" w:cs="宋体"/>
          <w:sz w:val="21"/>
          <w:szCs w:val="21"/>
        </w:rPr>
        <w:t>9%股份，其合计直接和间接持有公司0.</w:t>
      </w:r>
      <w:r>
        <w:rPr>
          <w:rFonts w:hint="eastAsia" w:ascii="宋体" w:hAnsi="宋体" w:eastAsia="宋体" w:cs="宋体"/>
          <w:sz w:val="21"/>
          <w:szCs w:val="21"/>
          <w:lang w:val="en-US" w:eastAsia="zh-CN"/>
        </w:rPr>
        <w:t>16</w:t>
      </w:r>
      <w:r>
        <w:rPr>
          <w:rFonts w:hint="eastAsia" w:ascii="宋体" w:hAnsi="宋体" w:eastAsia="宋体" w:cs="宋体"/>
          <w:sz w:val="21"/>
          <w:szCs w:val="21"/>
        </w:rPr>
        <w:t>%的股权</w:t>
      </w:r>
      <w:r>
        <w:rPr>
          <w:rFonts w:hint="eastAsia" w:ascii="宋体" w:hAnsi="宋体" w:eastAsia="宋体" w:cs="宋体"/>
          <w:sz w:val="21"/>
          <w:szCs w:val="21"/>
          <w:lang w:eastAsia="zh-CN"/>
        </w:rPr>
        <w:t>。郭成尼先生</w:t>
      </w:r>
      <w:r>
        <w:rPr>
          <w:rFonts w:hint="eastAsia" w:ascii="宋体" w:hAnsi="宋体" w:eastAsia="宋体" w:cs="宋体"/>
          <w:sz w:val="21"/>
          <w:szCs w:val="21"/>
        </w:rPr>
        <w:t>与本公司或其控股股东及实际控制人不存在关联关系，与其他持股5%以上股东，公司其他董事、监事、高级管理人员不存在关联关系</w:t>
      </w:r>
      <w:r>
        <w:rPr>
          <w:rFonts w:hint="eastAsia" w:ascii="宋体" w:hAnsi="宋体" w:eastAsia="宋体" w:cs="宋体"/>
          <w:sz w:val="21"/>
          <w:szCs w:val="21"/>
          <w:lang w:eastAsia="zh-CN"/>
        </w:rPr>
        <w:t>。郭成尼先生</w:t>
      </w:r>
      <w:r>
        <w:rPr>
          <w:rFonts w:hint="eastAsia" w:ascii="宋体" w:hAnsi="宋体" w:eastAsia="宋体" w:cs="宋体"/>
          <w:sz w:val="21"/>
          <w:szCs w:val="21"/>
        </w:rPr>
        <w:t>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w:t>
      </w:r>
      <w:r>
        <w:rPr>
          <w:rFonts w:hint="eastAsia" w:ascii="宋体" w:hAnsi="宋体" w:eastAsia="宋体" w:cs="宋体"/>
          <w:sz w:val="21"/>
          <w:szCs w:val="21"/>
          <w:lang w:eastAsia="zh-CN"/>
        </w:rPr>
        <w:t>郭成尼先生</w:t>
      </w:r>
      <w:r>
        <w:rPr>
          <w:rFonts w:hint="eastAsia" w:ascii="宋体" w:hAnsi="宋体" w:eastAsia="宋体" w:cs="宋体"/>
          <w:sz w:val="21"/>
          <w:szCs w:val="21"/>
        </w:rPr>
        <w:t>不属于失信被执行人。</w:t>
      </w:r>
    </w:p>
    <w:p>
      <w:pPr>
        <w:pStyle w:val="17"/>
        <w:spacing w:line="480" w:lineRule="auto"/>
        <w:ind w:firstLine="386" w:firstLineChars="183"/>
        <w:rPr>
          <w:rFonts w:hint="eastAsia" w:ascii="宋体" w:hAnsi="宋体" w:eastAsia="宋体" w:cs="宋体"/>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、张会亭</w:t>
      </w:r>
      <w:r>
        <w:rPr>
          <w:rFonts w:hint="eastAsia" w:ascii="宋体" w:hAnsi="宋体" w:eastAsia="宋体" w:cs="宋体"/>
          <w:sz w:val="21"/>
          <w:szCs w:val="21"/>
        </w:rPr>
        <w:t>先生，男，汉族，1966年生，中国国籍，无境外永久居留权，本科学历，高级工程师。1989年7月至1999年4月任青岛阀门厂工程师；1999年5月至2018年3月历任伟隆经贸、伟隆有限、伟隆阀门部长、研发总监等职务。2018年3月至今任本公司研发技术总监。</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sz w:val="21"/>
          <w:szCs w:val="21"/>
          <w:lang w:eastAsia="zh-CN"/>
        </w:rPr>
        <w:t>张会亭先生</w:t>
      </w:r>
      <w:r>
        <w:rPr>
          <w:rFonts w:hint="eastAsia" w:ascii="宋体" w:hAnsi="宋体" w:eastAsia="宋体" w:cs="宋体"/>
          <w:sz w:val="21"/>
          <w:szCs w:val="21"/>
        </w:rPr>
        <w:t>直接持有本公司0.0</w:t>
      </w:r>
      <w:r>
        <w:rPr>
          <w:rFonts w:hint="eastAsia" w:ascii="宋体" w:hAnsi="宋体" w:eastAsia="宋体" w:cs="宋体"/>
          <w:sz w:val="21"/>
          <w:szCs w:val="21"/>
          <w:lang w:val="en-US" w:eastAsia="zh-CN"/>
        </w:rPr>
        <w:t>7</w:t>
      </w:r>
      <w:r>
        <w:rPr>
          <w:rFonts w:hint="eastAsia" w:ascii="宋体" w:hAnsi="宋体" w:eastAsia="宋体" w:cs="宋体"/>
          <w:sz w:val="21"/>
          <w:szCs w:val="21"/>
        </w:rPr>
        <w:t>%的股份，同时，</w:t>
      </w:r>
      <w:r>
        <w:rPr>
          <w:rFonts w:hint="eastAsia" w:ascii="宋体" w:hAnsi="宋体" w:eastAsia="宋体" w:cs="宋体"/>
          <w:sz w:val="21"/>
          <w:szCs w:val="21"/>
          <w:lang w:eastAsia="zh-CN"/>
        </w:rPr>
        <w:t>张会亭</w:t>
      </w:r>
      <w:r>
        <w:rPr>
          <w:rFonts w:hint="eastAsia" w:ascii="宋体" w:hAnsi="宋体" w:eastAsia="宋体" w:cs="宋体"/>
          <w:sz w:val="21"/>
          <w:szCs w:val="21"/>
        </w:rPr>
        <w:t>还通过持有公司法人股东江西惠隆企业管理有限公司</w:t>
      </w:r>
      <w:r>
        <w:rPr>
          <w:rFonts w:hint="eastAsia" w:ascii="宋体" w:hAnsi="宋体" w:eastAsia="宋体" w:cs="宋体"/>
          <w:sz w:val="21"/>
          <w:szCs w:val="21"/>
          <w:lang w:val="en-US" w:eastAsia="zh-CN"/>
        </w:rPr>
        <w:t>1.85</w:t>
      </w:r>
      <w:r>
        <w:rPr>
          <w:rFonts w:hint="eastAsia" w:ascii="宋体" w:hAnsi="宋体" w:eastAsia="宋体" w:cs="宋体"/>
          <w:sz w:val="21"/>
          <w:szCs w:val="21"/>
        </w:rPr>
        <w:t>%的股权而间接持有公司0.</w:t>
      </w:r>
      <w:r>
        <w:rPr>
          <w:rFonts w:hint="eastAsia" w:ascii="宋体" w:hAnsi="宋体" w:eastAsia="宋体" w:cs="宋体"/>
          <w:sz w:val="21"/>
          <w:szCs w:val="21"/>
          <w:lang w:val="en-US" w:eastAsia="zh-CN"/>
        </w:rPr>
        <w:t>0</w:t>
      </w:r>
      <w:r>
        <w:rPr>
          <w:rFonts w:hint="eastAsia" w:ascii="宋体" w:hAnsi="宋体" w:eastAsia="宋体" w:cs="宋体"/>
          <w:sz w:val="21"/>
          <w:szCs w:val="21"/>
        </w:rPr>
        <w:t>9%股份，其合计直接和间接持有公司0.</w:t>
      </w:r>
      <w:r>
        <w:rPr>
          <w:rFonts w:hint="eastAsia" w:ascii="宋体" w:hAnsi="宋体" w:eastAsia="宋体" w:cs="宋体"/>
          <w:sz w:val="21"/>
          <w:szCs w:val="21"/>
          <w:lang w:val="en-US" w:eastAsia="zh-CN"/>
        </w:rPr>
        <w:t>16</w:t>
      </w:r>
      <w:r>
        <w:rPr>
          <w:rFonts w:hint="eastAsia" w:ascii="宋体" w:hAnsi="宋体" w:eastAsia="宋体" w:cs="宋体"/>
          <w:sz w:val="21"/>
          <w:szCs w:val="21"/>
        </w:rPr>
        <w:t>%的股权</w:t>
      </w:r>
      <w:r>
        <w:rPr>
          <w:rFonts w:hint="eastAsia" w:ascii="宋体" w:hAnsi="宋体" w:eastAsia="宋体" w:cs="宋体"/>
          <w:sz w:val="21"/>
          <w:szCs w:val="21"/>
          <w:lang w:eastAsia="zh-CN"/>
        </w:rPr>
        <w:t>。张会亭先生</w:t>
      </w:r>
      <w:r>
        <w:rPr>
          <w:rFonts w:hint="eastAsia" w:ascii="宋体" w:hAnsi="宋体" w:eastAsia="宋体" w:cs="宋体"/>
          <w:sz w:val="21"/>
          <w:szCs w:val="21"/>
        </w:rPr>
        <w:t>与本公司或其控股股东及实际控制人不存在关联关系，与其他持股5%以上股东，公司其他董事、监事、高级管理人员不存在关联关系</w:t>
      </w:r>
      <w:r>
        <w:rPr>
          <w:rFonts w:hint="eastAsia" w:ascii="宋体" w:hAnsi="宋体" w:eastAsia="宋体" w:cs="宋体"/>
          <w:sz w:val="21"/>
          <w:szCs w:val="21"/>
          <w:lang w:eastAsia="zh-CN"/>
        </w:rPr>
        <w:t>。张会亭先生</w:t>
      </w:r>
      <w:r>
        <w:rPr>
          <w:rFonts w:hint="eastAsia" w:ascii="宋体" w:hAnsi="宋体" w:eastAsia="宋体" w:cs="宋体"/>
          <w:sz w:val="21"/>
          <w:szCs w:val="21"/>
        </w:rPr>
        <w:t>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w:t>
      </w:r>
      <w:r>
        <w:rPr>
          <w:rFonts w:hint="eastAsia" w:ascii="宋体" w:hAnsi="宋体" w:eastAsia="宋体" w:cs="宋体"/>
          <w:sz w:val="21"/>
          <w:szCs w:val="21"/>
          <w:lang w:eastAsia="zh-CN"/>
        </w:rPr>
        <w:t>张会亭先生</w:t>
      </w:r>
      <w:r>
        <w:rPr>
          <w:rFonts w:hint="eastAsia" w:ascii="宋体" w:hAnsi="宋体" w:eastAsia="宋体" w:cs="宋体"/>
          <w:sz w:val="21"/>
          <w:szCs w:val="21"/>
        </w:rPr>
        <w:t>不属于失信被执行人。</w:t>
      </w:r>
    </w:p>
    <w:p>
      <w:pPr>
        <w:spacing w:line="360" w:lineRule="auto"/>
        <w:ind w:firstLine="480"/>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渠汇成</w:t>
      </w:r>
      <w:r>
        <w:rPr>
          <w:rFonts w:hint="eastAsia" w:ascii="宋体" w:hAnsi="宋体" w:eastAsia="宋体" w:cs="宋体"/>
          <w:sz w:val="21"/>
          <w:szCs w:val="21"/>
        </w:rPr>
        <w:t>先生：中国国籍，无境外永久居留权，大专学历。2002年</w:t>
      </w:r>
      <w:r>
        <w:rPr>
          <w:rFonts w:hint="eastAsia" w:ascii="宋体" w:hAnsi="宋体" w:eastAsia="宋体" w:cs="宋体"/>
          <w:sz w:val="21"/>
          <w:szCs w:val="21"/>
          <w:lang w:val="en-US" w:eastAsia="zh-CN"/>
        </w:rPr>
        <w:t>9月</w:t>
      </w:r>
      <w:r>
        <w:rPr>
          <w:rFonts w:hint="eastAsia" w:ascii="宋体" w:hAnsi="宋体" w:eastAsia="宋体" w:cs="宋体"/>
          <w:sz w:val="21"/>
          <w:szCs w:val="21"/>
        </w:rPr>
        <w:t>至2004年</w:t>
      </w:r>
      <w:r>
        <w:rPr>
          <w:rFonts w:hint="eastAsia" w:ascii="宋体" w:hAnsi="宋体" w:eastAsia="宋体" w:cs="宋体"/>
          <w:sz w:val="21"/>
          <w:szCs w:val="21"/>
          <w:lang w:val="en-US" w:eastAsia="zh-CN"/>
        </w:rPr>
        <w:t>3月</w:t>
      </w:r>
      <w:r>
        <w:rPr>
          <w:rFonts w:hint="eastAsia" w:ascii="宋体" w:hAnsi="宋体" w:eastAsia="宋体" w:cs="宋体"/>
          <w:sz w:val="21"/>
          <w:szCs w:val="21"/>
        </w:rPr>
        <w:t>任伟隆经贸生产部副部长；2004年</w:t>
      </w:r>
      <w:r>
        <w:rPr>
          <w:rFonts w:hint="eastAsia" w:ascii="宋体" w:hAnsi="宋体" w:eastAsia="宋体" w:cs="宋体"/>
          <w:sz w:val="21"/>
          <w:szCs w:val="21"/>
          <w:lang w:val="en-US" w:eastAsia="zh-CN"/>
        </w:rPr>
        <w:t>4月</w:t>
      </w:r>
      <w:r>
        <w:rPr>
          <w:rFonts w:hint="eastAsia" w:ascii="宋体" w:hAnsi="宋体" w:eastAsia="宋体" w:cs="宋体"/>
          <w:sz w:val="21"/>
          <w:szCs w:val="21"/>
        </w:rPr>
        <w:t>至</w:t>
      </w:r>
      <w:r>
        <w:rPr>
          <w:rFonts w:hint="eastAsia" w:ascii="宋体" w:hAnsi="宋体" w:eastAsia="宋体" w:cs="宋体"/>
          <w:sz w:val="21"/>
          <w:szCs w:val="21"/>
          <w:lang w:val="en-US" w:eastAsia="zh-CN"/>
        </w:rPr>
        <w:t>2016年9月</w:t>
      </w:r>
      <w:r>
        <w:rPr>
          <w:rFonts w:hint="eastAsia" w:ascii="宋体" w:hAnsi="宋体" w:eastAsia="宋体" w:cs="宋体"/>
          <w:sz w:val="21"/>
          <w:szCs w:val="21"/>
        </w:rPr>
        <w:t>历任伟隆阀门生产部副部长、部长</w:t>
      </w:r>
      <w:r>
        <w:rPr>
          <w:rFonts w:hint="eastAsia" w:ascii="宋体" w:hAnsi="宋体" w:eastAsia="宋体" w:cs="宋体"/>
          <w:sz w:val="21"/>
          <w:szCs w:val="21"/>
          <w:lang w:eastAsia="zh-CN"/>
        </w:rPr>
        <w:t>；</w:t>
      </w:r>
      <w:r>
        <w:rPr>
          <w:rFonts w:hint="eastAsia" w:ascii="宋体" w:hAnsi="宋体" w:eastAsia="宋体" w:cs="宋体"/>
          <w:sz w:val="21"/>
          <w:szCs w:val="21"/>
        </w:rPr>
        <w:t>2012年3月至2018年3月任本公司职工监事、监事会主席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2016年9月至2018年7月任本公司</w:t>
      </w:r>
      <w:r>
        <w:rPr>
          <w:rFonts w:hint="eastAsia" w:ascii="宋体" w:hAnsi="宋体" w:eastAsia="宋体" w:cs="宋体"/>
          <w:sz w:val="21"/>
          <w:szCs w:val="21"/>
        </w:rPr>
        <w:t>总经理助理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2018年7月至今任本公司生产总监</w:t>
      </w:r>
      <w:r>
        <w:rPr>
          <w:rFonts w:hint="eastAsia" w:ascii="宋体" w:hAnsi="宋体" w:eastAsia="宋体" w:cs="宋体"/>
          <w:sz w:val="21"/>
          <w:szCs w:val="21"/>
        </w:rPr>
        <w:t>。</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sz w:val="21"/>
          <w:szCs w:val="21"/>
        </w:rPr>
        <w:t>渠汇成先生直接持有本公司0.0</w:t>
      </w:r>
      <w:r>
        <w:rPr>
          <w:rFonts w:hint="eastAsia" w:ascii="宋体" w:hAnsi="宋体" w:eastAsia="宋体" w:cs="宋体"/>
          <w:sz w:val="21"/>
          <w:szCs w:val="21"/>
          <w:lang w:val="en-US" w:eastAsia="zh-CN"/>
        </w:rPr>
        <w:t>9</w:t>
      </w:r>
      <w:r>
        <w:rPr>
          <w:rFonts w:hint="eastAsia" w:ascii="宋体" w:hAnsi="宋体" w:eastAsia="宋体" w:cs="宋体"/>
          <w:sz w:val="21"/>
          <w:szCs w:val="21"/>
        </w:rPr>
        <w:t>%的股份</w:t>
      </w:r>
      <w:r>
        <w:rPr>
          <w:rFonts w:hint="eastAsia" w:ascii="宋体" w:hAnsi="宋体" w:eastAsia="宋体" w:cs="宋体"/>
          <w:sz w:val="21"/>
          <w:szCs w:val="21"/>
          <w:lang w:eastAsia="zh-CN"/>
        </w:rPr>
        <w:t>。</w:t>
      </w:r>
      <w:r>
        <w:rPr>
          <w:rFonts w:hint="eastAsia" w:ascii="宋体" w:hAnsi="宋体" w:eastAsia="宋体" w:cs="宋体"/>
          <w:sz w:val="21"/>
          <w:szCs w:val="21"/>
        </w:rPr>
        <w:t>渠汇成先生与本公司或其控股股东及实际控制人不存在关联关系，与其他持股5%以上股东，公司其他董事、监事、高级管理人员不存在关联关系</w:t>
      </w:r>
      <w:r>
        <w:rPr>
          <w:rFonts w:hint="eastAsia" w:ascii="宋体" w:hAnsi="宋体" w:eastAsia="宋体" w:cs="宋体"/>
          <w:sz w:val="21"/>
          <w:szCs w:val="21"/>
          <w:lang w:eastAsia="zh-CN"/>
        </w:rPr>
        <w:t>。</w:t>
      </w:r>
      <w:r>
        <w:rPr>
          <w:rFonts w:hint="eastAsia" w:ascii="宋体" w:hAnsi="宋体" w:eastAsia="宋体" w:cs="宋体"/>
          <w:sz w:val="21"/>
          <w:szCs w:val="21"/>
        </w:rPr>
        <w:t>渠汇成先生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渠汇成先生不属于失信被执行人。</w:t>
      </w:r>
    </w:p>
    <w:p>
      <w:pPr>
        <w:pStyle w:val="17"/>
        <w:spacing w:line="480" w:lineRule="auto"/>
        <w:ind w:firstLine="386" w:firstLineChars="183"/>
        <w:rPr>
          <w:rFonts w:hint="eastAsia" w:ascii="宋体" w:hAnsi="宋体" w:eastAsia="宋体" w:cs="宋体"/>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、王兆健</w:t>
      </w:r>
      <w:r>
        <w:rPr>
          <w:rFonts w:hint="eastAsia" w:ascii="宋体" w:hAnsi="宋体" w:eastAsia="宋体" w:cs="宋体"/>
          <w:sz w:val="21"/>
          <w:szCs w:val="21"/>
        </w:rPr>
        <w:t>先生，男，汉族，1980年生，中国国籍，无境外永久居留权，本科学历。2005-2009年历任青岛天赢铸锻有限公司质量部班长、质量工程师，2009-2010年担任贝克曼沃玛（青岛）金属技术有限公司质量工程师、质量主管，2011年-2012年担任青岛天摩亚太汽车部件有限公司质量主管，2012年12月至2020年12月历任青岛伟隆阀门股份有限公司副部长、部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2021年3月至今，任青岛伟隆阀门股份有限公司质量总监</w:t>
      </w:r>
      <w:r>
        <w:rPr>
          <w:rFonts w:hint="eastAsia" w:ascii="宋体" w:hAnsi="宋体" w:eastAsia="宋体" w:cs="宋体"/>
          <w:sz w:val="21"/>
          <w:szCs w:val="21"/>
        </w:rPr>
        <w:t>。</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sz w:val="21"/>
          <w:szCs w:val="21"/>
        </w:rPr>
        <w:t>王兆健先生直接持有本公司0.0</w:t>
      </w:r>
      <w:r>
        <w:rPr>
          <w:rFonts w:hint="eastAsia" w:ascii="宋体" w:hAnsi="宋体" w:eastAsia="宋体" w:cs="宋体"/>
          <w:sz w:val="21"/>
          <w:szCs w:val="21"/>
          <w:lang w:val="en-US" w:eastAsia="zh-CN"/>
        </w:rPr>
        <w:t>5</w:t>
      </w:r>
      <w:r>
        <w:rPr>
          <w:rFonts w:hint="eastAsia" w:ascii="宋体" w:hAnsi="宋体" w:eastAsia="宋体" w:cs="宋体"/>
          <w:sz w:val="21"/>
          <w:szCs w:val="21"/>
        </w:rPr>
        <w:t>%的股份</w:t>
      </w:r>
      <w:r>
        <w:rPr>
          <w:rFonts w:hint="eastAsia" w:ascii="宋体" w:hAnsi="宋体" w:eastAsia="宋体" w:cs="宋体"/>
          <w:sz w:val="21"/>
          <w:szCs w:val="21"/>
          <w:lang w:eastAsia="zh-CN"/>
        </w:rPr>
        <w:t>。</w:t>
      </w:r>
      <w:r>
        <w:rPr>
          <w:rFonts w:hint="eastAsia" w:ascii="宋体" w:hAnsi="宋体" w:eastAsia="宋体" w:cs="宋体"/>
          <w:sz w:val="21"/>
          <w:szCs w:val="21"/>
        </w:rPr>
        <w:t>王兆健先生与本公司或其控股股东及实际控制人不存在关联关系，与其他持股5%以上股东，公司其他董事、监事、高级管理人员不存在关联关系</w:t>
      </w:r>
      <w:r>
        <w:rPr>
          <w:rFonts w:hint="eastAsia" w:ascii="宋体" w:hAnsi="宋体" w:eastAsia="宋体" w:cs="宋体"/>
          <w:sz w:val="21"/>
          <w:szCs w:val="21"/>
          <w:lang w:eastAsia="zh-CN"/>
        </w:rPr>
        <w:t>。</w:t>
      </w:r>
      <w:r>
        <w:rPr>
          <w:rFonts w:hint="eastAsia" w:ascii="宋体" w:hAnsi="宋体" w:eastAsia="宋体" w:cs="宋体"/>
          <w:sz w:val="21"/>
          <w:szCs w:val="21"/>
        </w:rPr>
        <w:t>王兆健先生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王兆健先生不属于失信被执行人。</w:t>
      </w:r>
    </w:p>
    <w:p>
      <w:pPr>
        <w:pStyle w:val="17"/>
        <w:spacing w:line="480" w:lineRule="auto"/>
        <w:ind w:firstLine="386" w:firstLineChars="183"/>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、陈存明</w:t>
      </w:r>
      <w:r>
        <w:rPr>
          <w:rFonts w:hint="eastAsia" w:ascii="宋体" w:hAnsi="宋体" w:eastAsia="宋体" w:cs="宋体"/>
          <w:sz w:val="21"/>
          <w:szCs w:val="21"/>
        </w:rPr>
        <w:t>先生，中国国籍，1980年出生，大学本科学历。2003年至2007年，深圳市许继昌达电气有限公司任电气工程师；2008年至2012年，上海许继电气有限公司深圳分公司任工程技术部经理；2013年至2015年，深圳市艾立格信息技术有限公司任市场部经理；2015年9月至2016年12月，青岛伟隆阀门股份有限公司任青岛办事处业务经理；2017年1月至2023年3月，青岛伟隆阀门股份有限公司任华南大区经理</w:t>
      </w:r>
      <w:r>
        <w:rPr>
          <w:rFonts w:hint="eastAsia" w:ascii="宋体" w:hAnsi="宋体" w:eastAsia="宋体" w:cs="宋体"/>
          <w:sz w:val="21"/>
          <w:szCs w:val="21"/>
          <w:lang w:eastAsia="zh-CN"/>
        </w:rPr>
        <w:t>；</w:t>
      </w:r>
      <w:r>
        <w:rPr>
          <w:rFonts w:hint="eastAsia" w:ascii="宋体" w:hAnsi="宋体" w:eastAsia="宋体" w:cs="宋体"/>
          <w:sz w:val="21"/>
          <w:szCs w:val="21"/>
        </w:rPr>
        <w:t>2023年3月</w:t>
      </w:r>
      <w:r>
        <w:rPr>
          <w:rFonts w:hint="eastAsia" w:ascii="宋体" w:hAnsi="宋体" w:eastAsia="宋体" w:cs="宋体"/>
          <w:sz w:val="21"/>
          <w:szCs w:val="21"/>
          <w:lang w:eastAsia="zh-CN"/>
        </w:rPr>
        <w:t>至今，青岛伟隆阀门股份有限公司任</w:t>
      </w:r>
      <w:r>
        <w:rPr>
          <w:rFonts w:hint="eastAsia" w:ascii="宋体" w:hAnsi="宋体" w:eastAsia="宋体" w:cs="宋体"/>
          <w:sz w:val="21"/>
          <w:szCs w:val="21"/>
        </w:rPr>
        <w:t>营销中心总监</w:t>
      </w:r>
      <w:r>
        <w:rPr>
          <w:rFonts w:hint="eastAsia" w:ascii="宋体" w:hAnsi="宋体" w:eastAsia="宋体" w:cs="宋体"/>
          <w:sz w:val="21"/>
          <w:szCs w:val="21"/>
          <w:lang w:eastAsia="zh-CN"/>
        </w:rPr>
        <w:t>。</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sz w:val="21"/>
          <w:szCs w:val="21"/>
        </w:rPr>
        <w:t>陈存明先生</w:t>
      </w:r>
      <w:r>
        <w:rPr>
          <w:rFonts w:hint="eastAsia" w:ascii="宋体" w:hAnsi="宋体" w:eastAsia="宋体" w:cs="宋体"/>
          <w:sz w:val="21"/>
          <w:szCs w:val="21"/>
          <w:lang w:eastAsia="zh-CN"/>
        </w:rPr>
        <w:t>未</w:t>
      </w:r>
      <w:r>
        <w:rPr>
          <w:rFonts w:hint="eastAsia" w:ascii="宋体" w:hAnsi="宋体" w:eastAsia="宋体" w:cs="宋体"/>
          <w:sz w:val="21"/>
          <w:szCs w:val="21"/>
        </w:rPr>
        <w:t>直接持有本公司股份</w:t>
      </w:r>
      <w:r>
        <w:rPr>
          <w:rFonts w:hint="eastAsia" w:ascii="宋体" w:hAnsi="宋体" w:eastAsia="宋体" w:cs="宋体"/>
          <w:sz w:val="21"/>
          <w:szCs w:val="21"/>
          <w:lang w:eastAsia="zh-CN"/>
        </w:rPr>
        <w:t>。</w:t>
      </w:r>
      <w:r>
        <w:rPr>
          <w:rFonts w:hint="eastAsia" w:ascii="宋体" w:hAnsi="宋体" w:eastAsia="宋体" w:cs="宋体"/>
          <w:sz w:val="21"/>
          <w:szCs w:val="21"/>
        </w:rPr>
        <w:t>陈存明先生与本公司或其控股股东及实际控制人不存在关联关系，与其他持股5%以上股东，公司其他董事、监事、高级管理人员不存在关联关系</w:t>
      </w:r>
      <w:r>
        <w:rPr>
          <w:rFonts w:hint="eastAsia" w:ascii="宋体" w:hAnsi="宋体" w:eastAsia="宋体" w:cs="宋体"/>
          <w:sz w:val="21"/>
          <w:szCs w:val="21"/>
          <w:lang w:eastAsia="zh-CN"/>
        </w:rPr>
        <w:t>。</w:t>
      </w:r>
      <w:r>
        <w:rPr>
          <w:rFonts w:hint="eastAsia" w:ascii="宋体" w:hAnsi="宋体" w:eastAsia="宋体" w:cs="宋体"/>
          <w:sz w:val="21"/>
          <w:szCs w:val="21"/>
        </w:rPr>
        <w:t>陈存明先生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陈存明先生不属于失信被执行人。</w:t>
      </w:r>
    </w:p>
    <w:p>
      <w:pPr>
        <w:pStyle w:val="17"/>
        <w:spacing w:line="480" w:lineRule="auto"/>
        <w:ind w:firstLine="386" w:firstLineChars="183"/>
        <w:rPr>
          <w:rFonts w:hint="eastAsia" w:ascii="宋体" w:hAnsi="宋体" w:eastAsia="宋体" w:cs="宋体"/>
          <w:sz w:val="21"/>
          <w:szCs w:val="21"/>
        </w:rPr>
      </w:pP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李鹏飞</w:t>
      </w:r>
      <w:r>
        <w:rPr>
          <w:rFonts w:hint="eastAsia" w:ascii="宋体" w:hAnsi="宋体" w:eastAsia="宋体" w:cs="宋体"/>
          <w:sz w:val="21"/>
          <w:szCs w:val="21"/>
        </w:rPr>
        <w:t>先生，男，汉族，1990年生，中国国籍，无境外永久居留权，研究生学历，商学学士-金融学，商学硕士-会计学。2013年7月至2018年6月历任澳大利亚Comscentre Pty Ltd会计助理、总账会计。2018年8月至2019年7月任青岛乾元顺纳米科技</w:t>
      </w:r>
      <w:r>
        <w:rPr>
          <w:rFonts w:hint="eastAsia" w:ascii="宋体" w:hAnsi="宋体" w:eastAsia="宋体" w:cs="宋体"/>
          <w:sz w:val="21"/>
          <w:szCs w:val="21"/>
          <w:lang w:eastAsia="zh-CN"/>
        </w:rPr>
        <w:t>包装</w:t>
      </w:r>
      <w:r>
        <w:rPr>
          <w:rFonts w:hint="eastAsia" w:ascii="宋体" w:hAnsi="宋体" w:eastAsia="宋体" w:cs="宋体"/>
          <w:sz w:val="21"/>
          <w:szCs w:val="21"/>
        </w:rPr>
        <w:t>有限公司董事长助理。2019年8月至2021年1月任青岛伟隆阀门股份有限公司涉外会计。2021年1月至</w:t>
      </w:r>
      <w:r>
        <w:rPr>
          <w:rFonts w:hint="eastAsia" w:ascii="宋体" w:hAnsi="宋体" w:eastAsia="宋体" w:cs="宋体"/>
          <w:sz w:val="21"/>
          <w:szCs w:val="21"/>
          <w:lang w:val="en-US" w:eastAsia="zh-CN"/>
        </w:rPr>
        <w:t>2023年5月，</w:t>
      </w:r>
      <w:r>
        <w:rPr>
          <w:rFonts w:hint="eastAsia" w:ascii="宋体" w:hAnsi="宋体" w:eastAsia="宋体" w:cs="宋体"/>
          <w:sz w:val="21"/>
          <w:szCs w:val="21"/>
        </w:rPr>
        <w:t>任本公司投资融资部副部长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2023年5月至今，任青岛伟隆阀门股份有限公司董事会秘书</w:t>
      </w:r>
      <w:r>
        <w:rPr>
          <w:rFonts w:hint="eastAsia" w:ascii="宋体" w:hAnsi="宋体" w:eastAsia="宋体" w:cs="宋体"/>
          <w:sz w:val="21"/>
          <w:szCs w:val="21"/>
        </w:rPr>
        <w:t>。</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b w:val="0"/>
          <w:bCs w:val="0"/>
          <w:sz w:val="21"/>
          <w:szCs w:val="21"/>
        </w:rPr>
        <w:t>李鹏飞先生</w:t>
      </w:r>
      <w:r>
        <w:rPr>
          <w:rFonts w:hint="eastAsia" w:ascii="宋体" w:hAnsi="宋体" w:eastAsia="宋体" w:cs="宋体"/>
          <w:sz w:val="21"/>
          <w:szCs w:val="21"/>
        </w:rPr>
        <w:t>直接持有本公司0.0</w:t>
      </w:r>
      <w:r>
        <w:rPr>
          <w:rFonts w:hint="eastAsia" w:ascii="宋体" w:hAnsi="宋体" w:eastAsia="宋体" w:cs="宋体"/>
          <w:sz w:val="21"/>
          <w:szCs w:val="21"/>
          <w:lang w:val="en-US" w:eastAsia="zh-CN"/>
        </w:rPr>
        <w:t>2</w:t>
      </w:r>
      <w:r>
        <w:rPr>
          <w:rFonts w:hint="eastAsia" w:ascii="宋体" w:hAnsi="宋体" w:eastAsia="宋体" w:cs="宋体"/>
          <w:sz w:val="21"/>
          <w:szCs w:val="21"/>
        </w:rPr>
        <w:t>%的股份</w:t>
      </w:r>
      <w:r>
        <w:rPr>
          <w:rFonts w:hint="eastAsia" w:ascii="宋体" w:hAnsi="宋体" w:eastAsia="宋体" w:cs="宋体"/>
          <w:sz w:val="21"/>
          <w:szCs w:val="21"/>
          <w:lang w:eastAsia="zh-CN"/>
        </w:rPr>
        <w:t>。</w:t>
      </w:r>
      <w:r>
        <w:rPr>
          <w:rFonts w:hint="eastAsia" w:ascii="宋体" w:hAnsi="宋体" w:eastAsia="宋体" w:cs="宋体"/>
          <w:b w:val="0"/>
          <w:bCs w:val="0"/>
          <w:sz w:val="21"/>
          <w:szCs w:val="21"/>
        </w:rPr>
        <w:t>李鹏飞先生</w:t>
      </w:r>
      <w:r>
        <w:rPr>
          <w:rFonts w:hint="eastAsia" w:ascii="宋体" w:hAnsi="宋体" w:eastAsia="宋体" w:cs="宋体"/>
          <w:sz w:val="21"/>
          <w:szCs w:val="21"/>
        </w:rPr>
        <w:t>与本公司或其控股股东及实际控制人不存在关联关系，与其他持股5%以上股东，公司其他董事、监事、高级管理人员不存在关联关系</w:t>
      </w:r>
      <w:r>
        <w:rPr>
          <w:rFonts w:hint="eastAsia" w:ascii="宋体" w:hAnsi="宋体" w:eastAsia="宋体" w:cs="宋体"/>
          <w:sz w:val="21"/>
          <w:szCs w:val="21"/>
          <w:lang w:eastAsia="zh-CN"/>
        </w:rPr>
        <w:t>。</w:t>
      </w:r>
      <w:r>
        <w:rPr>
          <w:rFonts w:hint="eastAsia" w:ascii="宋体" w:hAnsi="宋体" w:eastAsia="宋体" w:cs="宋体"/>
          <w:b w:val="0"/>
          <w:bCs w:val="0"/>
          <w:sz w:val="21"/>
          <w:szCs w:val="21"/>
        </w:rPr>
        <w:t>李鹏飞先生</w:t>
      </w:r>
      <w:r>
        <w:rPr>
          <w:rFonts w:hint="eastAsia" w:ascii="宋体" w:hAnsi="宋体" w:eastAsia="宋体" w:cs="宋体"/>
          <w:sz w:val="21"/>
          <w:szCs w:val="21"/>
        </w:rPr>
        <w:t>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w:t>
      </w:r>
      <w:r>
        <w:rPr>
          <w:rFonts w:hint="eastAsia" w:ascii="宋体" w:hAnsi="宋体" w:eastAsia="宋体" w:cs="宋体"/>
          <w:b w:val="0"/>
          <w:bCs w:val="0"/>
          <w:sz w:val="21"/>
          <w:szCs w:val="21"/>
        </w:rPr>
        <w:t>李鹏飞先生</w:t>
      </w:r>
      <w:r>
        <w:rPr>
          <w:rFonts w:hint="eastAsia" w:ascii="宋体" w:hAnsi="宋体" w:eastAsia="宋体" w:cs="宋体"/>
          <w:sz w:val="21"/>
          <w:szCs w:val="21"/>
        </w:rPr>
        <w:t>不属于失信被执行人。</w:t>
      </w:r>
    </w:p>
    <w:p>
      <w:pPr>
        <w:pStyle w:val="17"/>
        <w:spacing w:line="480" w:lineRule="auto"/>
        <w:ind w:firstLine="386" w:firstLineChars="183"/>
        <w:rPr>
          <w:rFonts w:hint="eastAsia" w:ascii="宋体" w:hAnsi="宋体" w:eastAsia="宋体" w:cs="宋体"/>
          <w:sz w:val="21"/>
          <w:szCs w:val="21"/>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lang w:eastAsia="zh-CN"/>
        </w:rPr>
        <w:t>赵翔</w:t>
      </w:r>
      <w:r>
        <w:rPr>
          <w:rFonts w:hint="eastAsia" w:ascii="宋体" w:hAnsi="宋体" w:eastAsia="宋体" w:cs="宋体"/>
          <w:sz w:val="21"/>
          <w:szCs w:val="21"/>
        </w:rPr>
        <w:t>先生，男，汉族，19</w:t>
      </w:r>
      <w:r>
        <w:rPr>
          <w:rFonts w:hint="eastAsia" w:ascii="宋体" w:hAnsi="宋体" w:eastAsia="宋体" w:cs="宋体"/>
          <w:sz w:val="21"/>
          <w:szCs w:val="21"/>
          <w:lang w:val="en-US" w:eastAsia="zh-CN"/>
        </w:rPr>
        <w:t>87</w:t>
      </w:r>
      <w:r>
        <w:rPr>
          <w:rFonts w:hint="eastAsia" w:ascii="宋体" w:hAnsi="宋体" w:eastAsia="宋体" w:cs="宋体"/>
          <w:sz w:val="21"/>
          <w:szCs w:val="21"/>
        </w:rPr>
        <w:t>年生，中国国籍，无境外永久居留权，</w:t>
      </w:r>
      <w:r>
        <w:rPr>
          <w:rFonts w:hint="eastAsia" w:ascii="宋体" w:hAnsi="宋体" w:eastAsia="宋体" w:cs="宋体"/>
          <w:sz w:val="21"/>
          <w:szCs w:val="21"/>
          <w:lang w:eastAsia="zh-CN"/>
        </w:rPr>
        <w:t>本科</w:t>
      </w:r>
      <w:r>
        <w:rPr>
          <w:rFonts w:hint="eastAsia" w:ascii="宋体" w:hAnsi="宋体" w:eastAsia="宋体" w:cs="宋体"/>
          <w:sz w:val="21"/>
          <w:szCs w:val="21"/>
        </w:rPr>
        <w:t>学历。20</w:t>
      </w:r>
      <w:r>
        <w:rPr>
          <w:rFonts w:hint="eastAsia" w:ascii="宋体" w:hAnsi="宋体" w:eastAsia="宋体" w:cs="宋体"/>
          <w:sz w:val="21"/>
          <w:szCs w:val="21"/>
          <w:lang w:val="en-US" w:eastAsia="zh-CN"/>
        </w:rPr>
        <w:t>14</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月至</w:t>
      </w:r>
      <w:r>
        <w:rPr>
          <w:rFonts w:hint="eastAsia" w:ascii="宋体" w:hAnsi="宋体" w:eastAsia="宋体" w:cs="宋体"/>
          <w:sz w:val="21"/>
          <w:szCs w:val="21"/>
          <w:lang w:eastAsia="zh-CN"/>
        </w:rPr>
        <w:t>今，</w:t>
      </w:r>
      <w:r>
        <w:rPr>
          <w:rFonts w:hint="eastAsia" w:ascii="宋体" w:hAnsi="宋体" w:eastAsia="宋体" w:cs="宋体"/>
          <w:sz w:val="21"/>
          <w:szCs w:val="21"/>
        </w:rPr>
        <w:t>任青岛伟隆阀门股份有限公司</w:t>
      </w:r>
      <w:r>
        <w:rPr>
          <w:rFonts w:hint="eastAsia" w:ascii="宋体" w:hAnsi="宋体" w:eastAsia="宋体" w:cs="宋体"/>
          <w:sz w:val="21"/>
          <w:szCs w:val="21"/>
          <w:lang w:eastAsia="zh-CN"/>
        </w:rPr>
        <w:t>董事会办公室副主任、证券事务代表</w:t>
      </w:r>
      <w:r>
        <w:rPr>
          <w:rFonts w:hint="eastAsia" w:ascii="宋体" w:hAnsi="宋体" w:eastAsia="宋体" w:cs="宋体"/>
          <w:sz w:val="21"/>
          <w:szCs w:val="21"/>
        </w:rPr>
        <w:t>。</w:t>
      </w:r>
    </w:p>
    <w:p>
      <w:pPr>
        <w:pStyle w:val="17"/>
        <w:spacing w:line="480" w:lineRule="auto"/>
        <w:ind w:firstLine="384" w:firstLineChars="183"/>
        <w:rPr>
          <w:rFonts w:hint="eastAsia" w:ascii="宋体" w:hAnsi="宋体" w:eastAsia="宋体" w:cs="宋体"/>
          <w:sz w:val="21"/>
          <w:szCs w:val="21"/>
        </w:rPr>
      </w:pPr>
      <w:r>
        <w:rPr>
          <w:rFonts w:hint="eastAsia" w:ascii="宋体" w:hAnsi="宋体" w:eastAsia="宋体" w:cs="宋体"/>
          <w:b w:val="0"/>
          <w:bCs w:val="0"/>
          <w:sz w:val="21"/>
          <w:szCs w:val="21"/>
          <w:lang w:eastAsia="zh-CN"/>
        </w:rPr>
        <w:t>赵翔</w:t>
      </w:r>
      <w:r>
        <w:rPr>
          <w:rFonts w:hint="eastAsia" w:ascii="宋体" w:hAnsi="宋体" w:eastAsia="宋体" w:cs="宋体"/>
          <w:b w:val="0"/>
          <w:bCs w:val="0"/>
          <w:sz w:val="21"/>
          <w:szCs w:val="21"/>
        </w:rPr>
        <w:t>先生</w:t>
      </w:r>
      <w:r>
        <w:rPr>
          <w:rFonts w:hint="eastAsia" w:ascii="宋体" w:hAnsi="宋体" w:eastAsia="宋体" w:cs="宋体"/>
          <w:sz w:val="21"/>
          <w:szCs w:val="21"/>
        </w:rPr>
        <w:t>直接持有本公司0.000</w:t>
      </w:r>
      <w:bookmarkStart w:id="0" w:name="_GoBack"/>
      <w:bookmarkEnd w:id="0"/>
      <w:r>
        <w:rPr>
          <w:rFonts w:hint="eastAsia" w:ascii="宋体" w:hAnsi="宋体" w:eastAsia="宋体" w:cs="宋体"/>
          <w:sz w:val="21"/>
          <w:szCs w:val="21"/>
        </w:rPr>
        <w:t>1</w:t>
      </w:r>
      <w:r>
        <w:rPr>
          <w:rFonts w:hint="default" w:ascii="宋体" w:hAnsi="宋体" w:cs="宋体"/>
          <w:sz w:val="21"/>
          <w:szCs w:val="21"/>
          <w:lang w:val="en-US"/>
        </w:rPr>
        <w:t>7</w:t>
      </w:r>
      <w:r>
        <w:rPr>
          <w:rFonts w:hint="eastAsia" w:ascii="宋体" w:hAnsi="宋体" w:eastAsia="宋体" w:cs="宋体"/>
          <w:sz w:val="21"/>
          <w:szCs w:val="21"/>
        </w:rPr>
        <w:t>%的股份</w:t>
      </w:r>
      <w:r>
        <w:rPr>
          <w:rFonts w:hint="eastAsia" w:ascii="宋体" w:hAnsi="宋体" w:eastAsia="宋体" w:cs="宋体"/>
          <w:sz w:val="21"/>
          <w:szCs w:val="21"/>
          <w:lang w:eastAsia="zh-CN"/>
        </w:rPr>
        <w:t>。</w:t>
      </w:r>
      <w:r>
        <w:rPr>
          <w:rFonts w:hint="eastAsia" w:ascii="宋体" w:hAnsi="宋体" w:eastAsia="宋体" w:cs="宋体"/>
          <w:b w:val="0"/>
          <w:bCs w:val="0"/>
          <w:sz w:val="21"/>
          <w:szCs w:val="21"/>
          <w:lang w:eastAsia="zh-CN"/>
        </w:rPr>
        <w:t>赵翔</w:t>
      </w:r>
      <w:r>
        <w:rPr>
          <w:rFonts w:hint="eastAsia" w:ascii="宋体" w:hAnsi="宋体" w:eastAsia="宋体" w:cs="宋体"/>
          <w:b w:val="0"/>
          <w:bCs w:val="0"/>
          <w:sz w:val="21"/>
          <w:szCs w:val="21"/>
        </w:rPr>
        <w:t>先生</w:t>
      </w:r>
      <w:r>
        <w:rPr>
          <w:rFonts w:hint="eastAsia" w:ascii="宋体" w:hAnsi="宋体" w:eastAsia="宋体" w:cs="宋体"/>
          <w:sz w:val="21"/>
          <w:szCs w:val="21"/>
        </w:rPr>
        <w:t>与本公司或其控股股东及实际控制人不存在关联关系，与其他持股5%以上股东，公司其他董事、监事、高级管理人员不存在关联关系</w:t>
      </w:r>
      <w:r>
        <w:rPr>
          <w:rFonts w:hint="eastAsia" w:ascii="宋体" w:hAnsi="宋体" w:eastAsia="宋体" w:cs="宋体"/>
          <w:sz w:val="21"/>
          <w:szCs w:val="21"/>
          <w:lang w:eastAsia="zh-CN"/>
        </w:rPr>
        <w:t>。</w:t>
      </w:r>
      <w:r>
        <w:rPr>
          <w:rFonts w:hint="eastAsia" w:ascii="宋体" w:hAnsi="宋体" w:eastAsia="宋体" w:cs="宋体"/>
          <w:b w:val="0"/>
          <w:bCs w:val="0"/>
          <w:sz w:val="21"/>
          <w:szCs w:val="21"/>
          <w:lang w:eastAsia="zh-CN"/>
        </w:rPr>
        <w:t>赵翔</w:t>
      </w:r>
      <w:r>
        <w:rPr>
          <w:rFonts w:hint="eastAsia" w:ascii="宋体" w:hAnsi="宋体" w:eastAsia="宋体" w:cs="宋体"/>
          <w:b w:val="0"/>
          <w:bCs w:val="0"/>
          <w:sz w:val="21"/>
          <w:szCs w:val="21"/>
        </w:rPr>
        <w:t>先生</w:t>
      </w:r>
      <w:r>
        <w:rPr>
          <w:rFonts w:hint="eastAsia" w:ascii="宋体" w:hAnsi="宋体" w:eastAsia="宋体" w:cs="宋体"/>
          <w:sz w:val="21"/>
          <w:szCs w:val="21"/>
        </w:rPr>
        <w:t>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w:t>
      </w:r>
      <w:r>
        <w:rPr>
          <w:rFonts w:hint="eastAsia" w:ascii="宋体" w:hAnsi="宋体" w:eastAsia="宋体" w:cs="宋体"/>
          <w:b w:val="0"/>
          <w:bCs w:val="0"/>
          <w:sz w:val="21"/>
          <w:szCs w:val="21"/>
          <w:lang w:eastAsia="zh-CN"/>
        </w:rPr>
        <w:t>赵翔</w:t>
      </w:r>
      <w:r>
        <w:rPr>
          <w:rFonts w:hint="eastAsia" w:ascii="宋体" w:hAnsi="宋体" w:eastAsia="宋体" w:cs="宋体"/>
          <w:b w:val="0"/>
          <w:bCs w:val="0"/>
          <w:sz w:val="21"/>
          <w:szCs w:val="21"/>
        </w:rPr>
        <w:t>先生</w:t>
      </w:r>
      <w:r>
        <w:rPr>
          <w:rFonts w:hint="eastAsia" w:ascii="宋体" w:hAnsi="宋体" w:eastAsia="宋体" w:cs="宋体"/>
          <w:sz w:val="21"/>
          <w:szCs w:val="21"/>
        </w:rPr>
        <w:t>不属于失信被执行人。</w:t>
      </w:r>
    </w:p>
    <w:p>
      <w:pPr>
        <w:pStyle w:val="17"/>
        <w:spacing w:line="480" w:lineRule="auto"/>
        <w:ind w:firstLine="386" w:firstLineChars="183"/>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10、孙明明</w:t>
      </w:r>
      <w:r>
        <w:rPr>
          <w:rFonts w:hint="eastAsia" w:ascii="宋体" w:hAnsi="宋体" w:eastAsia="宋体" w:cs="宋体"/>
          <w:sz w:val="21"/>
          <w:szCs w:val="21"/>
          <w:lang w:val="en-US" w:eastAsia="zh-CN"/>
        </w:rPr>
        <w:t>先生，中国国籍，无境外永久居留权，1982年10月出生，本科学历，2022年毕业于山东大学。2016至2018年10月在青岛大宗商品行业协会任办公室副主任，2019年至今在青岛伟隆阀门股份有限公司任法务专员。</w:t>
      </w:r>
    </w:p>
    <w:p>
      <w:pPr>
        <w:pStyle w:val="17"/>
        <w:spacing w:line="480" w:lineRule="auto"/>
        <w:ind w:firstLine="384" w:firstLineChars="183"/>
        <w:rPr>
          <w:rFonts w:hint="eastAsia" w:ascii="宋体" w:hAnsi="宋体" w:eastAsia="宋体" w:cs="宋体"/>
          <w:sz w:val="21"/>
          <w:szCs w:val="21"/>
          <w:lang w:eastAsia="zh-CN"/>
        </w:rPr>
      </w:pPr>
      <w:r>
        <w:rPr>
          <w:rFonts w:hint="eastAsia" w:ascii="宋体" w:hAnsi="宋体" w:cs="宋体"/>
          <w:b w:val="0"/>
          <w:bCs w:val="0"/>
          <w:sz w:val="21"/>
          <w:szCs w:val="21"/>
          <w:lang w:eastAsia="zh-CN"/>
        </w:rPr>
        <w:t>孙明明</w:t>
      </w:r>
      <w:r>
        <w:rPr>
          <w:rFonts w:hint="eastAsia" w:ascii="宋体" w:hAnsi="宋体" w:eastAsia="宋体" w:cs="宋体"/>
          <w:b w:val="0"/>
          <w:bCs w:val="0"/>
          <w:sz w:val="21"/>
          <w:szCs w:val="21"/>
        </w:rPr>
        <w:t>先生</w:t>
      </w:r>
      <w:r>
        <w:rPr>
          <w:rFonts w:hint="eastAsia" w:ascii="宋体" w:hAnsi="宋体" w:eastAsia="宋体" w:cs="宋体"/>
          <w:sz w:val="21"/>
          <w:szCs w:val="21"/>
        </w:rPr>
        <w:t>直接持有本公司</w:t>
      </w:r>
      <w:r>
        <w:rPr>
          <w:rFonts w:hint="eastAsia" w:ascii="宋体" w:hAnsi="宋体" w:cs="宋体"/>
          <w:sz w:val="21"/>
          <w:szCs w:val="21"/>
          <w:lang w:val="en-US" w:eastAsia="zh-CN"/>
        </w:rPr>
        <w:t>0.0116</w:t>
      </w:r>
      <w:r>
        <w:rPr>
          <w:rFonts w:hint="default" w:ascii="宋体" w:hAnsi="宋体" w:cs="宋体"/>
          <w:sz w:val="21"/>
          <w:szCs w:val="21"/>
          <w:lang w:val="en-US" w:eastAsia="zh-CN"/>
        </w:rPr>
        <w:t>7</w:t>
      </w:r>
      <w:r>
        <w:rPr>
          <w:rFonts w:hint="eastAsia" w:ascii="宋体" w:hAnsi="宋体" w:eastAsia="宋体" w:cs="宋体"/>
          <w:sz w:val="21"/>
          <w:szCs w:val="21"/>
        </w:rPr>
        <w:t>%的股份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与本公司或其控股股东及实际控制人不存在关联关系，与其他持股5%以上股东，公司其他董事、监事、高级管理人员不存在关联关系，不存在《公司法》第一百四十六条规定的情形，未被中国证监会采取证券市场禁入措施，未被证券交易所公开认定为不适合担任上市公司董事、监事和高级管理人员，最近三年内未受到中国证监会行政处罚，最近三年内未受到证券交易所公开谴责或者通报批评，未因涉嫌犯罪被司法机关立案侦查或者涉嫌违法违规被中国证监会立案调查。孙明明先生不属于失信被执行人。</w:t>
      </w:r>
    </w:p>
    <w:p>
      <w:pPr>
        <w:pStyle w:val="17"/>
        <w:spacing w:line="480" w:lineRule="auto"/>
        <w:ind w:firstLine="384" w:firstLineChars="183"/>
        <w:rPr>
          <w:rFonts w:hint="eastAsia" w:ascii="宋体" w:hAnsi="宋体" w:eastAsia="宋体" w:cs="宋体"/>
          <w:sz w:val="21"/>
          <w:szCs w:val="21"/>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RiYWIwNzkzYTg0MzhhYmIxYTgwNmNhNDYxODQzNjMifQ=="/>
  </w:docVars>
  <w:rsids>
    <w:rsidRoot w:val="00D31D50"/>
    <w:rsid w:val="00003069"/>
    <w:rsid w:val="000133CD"/>
    <w:rsid w:val="00022A9E"/>
    <w:rsid w:val="00023BAC"/>
    <w:rsid w:val="00031AFA"/>
    <w:rsid w:val="00080C5D"/>
    <w:rsid w:val="00083826"/>
    <w:rsid w:val="000A0FB4"/>
    <w:rsid w:val="000B2414"/>
    <w:rsid w:val="000B5CC8"/>
    <w:rsid w:val="000B6DBF"/>
    <w:rsid w:val="000C6274"/>
    <w:rsid w:val="000D6589"/>
    <w:rsid w:val="000E3FA3"/>
    <w:rsid w:val="00100F35"/>
    <w:rsid w:val="0010482D"/>
    <w:rsid w:val="00105553"/>
    <w:rsid w:val="0010568E"/>
    <w:rsid w:val="00115BE8"/>
    <w:rsid w:val="00121BA8"/>
    <w:rsid w:val="00123DE7"/>
    <w:rsid w:val="001306E7"/>
    <w:rsid w:val="00140D0E"/>
    <w:rsid w:val="0015598C"/>
    <w:rsid w:val="0016383F"/>
    <w:rsid w:val="001840A0"/>
    <w:rsid w:val="00191D6D"/>
    <w:rsid w:val="001B33ED"/>
    <w:rsid w:val="001C0510"/>
    <w:rsid w:val="001C2D84"/>
    <w:rsid w:val="001C4F3D"/>
    <w:rsid w:val="001C59F6"/>
    <w:rsid w:val="001C72E9"/>
    <w:rsid w:val="001D4D05"/>
    <w:rsid w:val="001E4C2B"/>
    <w:rsid w:val="001E5BA2"/>
    <w:rsid w:val="001F18B8"/>
    <w:rsid w:val="00205726"/>
    <w:rsid w:val="002268D0"/>
    <w:rsid w:val="00256DE7"/>
    <w:rsid w:val="00263DBE"/>
    <w:rsid w:val="002858DA"/>
    <w:rsid w:val="002B0EBD"/>
    <w:rsid w:val="002F0E27"/>
    <w:rsid w:val="00304F62"/>
    <w:rsid w:val="00315304"/>
    <w:rsid w:val="00320D5B"/>
    <w:rsid w:val="00322965"/>
    <w:rsid w:val="00323B43"/>
    <w:rsid w:val="00330707"/>
    <w:rsid w:val="00371FC3"/>
    <w:rsid w:val="003836CA"/>
    <w:rsid w:val="003861A5"/>
    <w:rsid w:val="00397139"/>
    <w:rsid w:val="003B4DB1"/>
    <w:rsid w:val="003D37D8"/>
    <w:rsid w:val="003E6E49"/>
    <w:rsid w:val="004026E7"/>
    <w:rsid w:val="004054E9"/>
    <w:rsid w:val="00405E3D"/>
    <w:rsid w:val="004164C3"/>
    <w:rsid w:val="00424778"/>
    <w:rsid w:val="00426133"/>
    <w:rsid w:val="00430C7C"/>
    <w:rsid w:val="004358AB"/>
    <w:rsid w:val="0044283A"/>
    <w:rsid w:val="004435DA"/>
    <w:rsid w:val="004543EA"/>
    <w:rsid w:val="004562BF"/>
    <w:rsid w:val="00461DAC"/>
    <w:rsid w:val="004A0AEE"/>
    <w:rsid w:val="004B5F5B"/>
    <w:rsid w:val="004D4CF5"/>
    <w:rsid w:val="004E1A97"/>
    <w:rsid w:val="00504912"/>
    <w:rsid w:val="00542EC3"/>
    <w:rsid w:val="00547A07"/>
    <w:rsid w:val="00556CA9"/>
    <w:rsid w:val="005673E7"/>
    <w:rsid w:val="005856B9"/>
    <w:rsid w:val="005A4475"/>
    <w:rsid w:val="005B32C7"/>
    <w:rsid w:val="005C0288"/>
    <w:rsid w:val="005C270C"/>
    <w:rsid w:val="005C3A4D"/>
    <w:rsid w:val="005D4FA7"/>
    <w:rsid w:val="005D6C16"/>
    <w:rsid w:val="005F0BBF"/>
    <w:rsid w:val="005F36CE"/>
    <w:rsid w:val="005F3F03"/>
    <w:rsid w:val="00607D7B"/>
    <w:rsid w:val="00617684"/>
    <w:rsid w:val="006234A3"/>
    <w:rsid w:val="006234D3"/>
    <w:rsid w:val="00626352"/>
    <w:rsid w:val="006553C2"/>
    <w:rsid w:val="006B53EC"/>
    <w:rsid w:val="006B6A27"/>
    <w:rsid w:val="006E5BCD"/>
    <w:rsid w:val="006E7605"/>
    <w:rsid w:val="006F3AC2"/>
    <w:rsid w:val="006F4987"/>
    <w:rsid w:val="00702023"/>
    <w:rsid w:val="00706841"/>
    <w:rsid w:val="00712C1E"/>
    <w:rsid w:val="00723678"/>
    <w:rsid w:val="00745A00"/>
    <w:rsid w:val="007536C2"/>
    <w:rsid w:val="00760A31"/>
    <w:rsid w:val="00785158"/>
    <w:rsid w:val="007A72B5"/>
    <w:rsid w:val="007C4641"/>
    <w:rsid w:val="007F1020"/>
    <w:rsid w:val="00812732"/>
    <w:rsid w:val="00825861"/>
    <w:rsid w:val="008347DD"/>
    <w:rsid w:val="008424D8"/>
    <w:rsid w:val="00856162"/>
    <w:rsid w:val="00862320"/>
    <w:rsid w:val="00881A67"/>
    <w:rsid w:val="008948D7"/>
    <w:rsid w:val="00895B95"/>
    <w:rsid w:val="008A287C"/>
    <w:rsid w:val="008B7726"/>
    <w:rsid w:val="008C4867"/>
    <w:rsid w:val="008D17AC"/>
    <w:rsid w:val="008F2CD2"/>
    <w:rsid w:val="0090339E"/>
    <w:rsid w:val="0090559A"/>
    <w:rsid w:val="0091337C"/>
    <w:rsid w:val="00957604"/>
    <w:rsid w:val="00962038"/>
    <w:rsid w:val="0096231F"/>
    <w:rsid w:val="00970166"/>
    <w:rsid w:val="009815D2"/>
    <w:rsid w:val="0098339F"/>
    <w:rsid w:val="0099464B"/>
    <w:rsid w:val="009A3A37"/>
    <w:rsid w:val="009B3B69"/>
    <w:rsid w:val="009B7A89"/>
    <w:rsid w:val="009C0906"/>
    <w:rsid w:val="009C376A"/>
    <w:rsid w:val="009C4655"/>
    <w:rsid w:val="009C73EF"/>
    <w:rsid w:val="009E2F97"/>
    <w:rsid w:val="009F58D5"/>
    <w:rsid w:val="009F71CF"/>
    <w:rsid w:val="00A02B6C"/>
    <w:rsid w:val="00A303AA"/>
    <w:rsid w:val="00A53A38"/>
    <w:rsid w:val="00A7113F"/>
    <w:rsid w:val="00AB6CA0"/>
    <w:rsid w:val="00AC779D"/>
    <w:rsid w:val="00AD053D"/>
    <w:rsid w:val="00AE6BB7"/>
    <w:rsid w:val="00AF586F"/>
    <w:rsid w:val="00B022AB"/>
    <w:rsid w:val="00B20D1A"/>
    <w:rsid w:val="00B25E89"/>
    <w:rsid w:val="00B524CE"/>
    <w:rsid w:val="00B66B52"/>
    <w:rsid w:val="00B77036"/>
    <w:rsid w:val="00BA2473"/>
    <w:rsid w:val="00BA2EED"/>
    <w:rsid w:val="00BB1843"/>
    <w:rsid w:val="00BC2A06"/>
    <w:rsid w:val="00BE2D68"/>
    <w:rsid w:val="00BE7F41"/>
    <w:rsid w:val="00C00963"/>
    <w:rsid w:val="00C05532"/>
    <w:rsid w:val="00C11DA5"/>
    <w:rsid w:val="00C12712"/>
    <w:rsid w:val="00C31997"/>
    <w:rsid w:val="00C333B8"/>
    <w:rsid w:val="00C61EB3"/>
    <w:rsid w:val="00C62F24"/>
    <w:rsid w:val="00C66AD0"/>
    <w:rsid w:val="00C75AA8"/>
    <w:rsid w:val="00C83CFB"/>
    <w:rsid w:val="00C843B3"/>
    <w:rsid w:val="00C87B02"/>
    <w:rsid w:val="00CB28D8"/>
    <w:rsid w:val="00CB4834"/>
    <w:rsid w:val="00CC0AED"/>
    <w:rsid w:val="00CD0469"/>
    <w:rsid w:val="00CD11B5"/>
    <w:rsid w:val="00CE3854"/>
    <w:rsid w:val="00CF6812"/>
    <w:rsid w:val="00D007AE"/>
    <w:rsid w:val="00D031F8"/>
    <w:rsid w:val="00D117BF"/>
    <w:rsid w:val="00D31D50"/>
    <w:rsid w:val="00D352A3"/>
    <w:rsid w:val="00D50A86"/>
    <w:rsid w:val="00D60743"/>
    <w:rsid w:val="00D60E15"/>
    <w:rsid w:val="00D64A80"/>
    <w:rsid w:val="00D72B81"/>
    <w:rsid w:val="00D747D1"/>
    <w:rsid w:val="00D87CD3"/>
    <w:rsid w:val="00D93814"/>
    <w:rsid w:val="00DA1374"/>
    <w:rsid w:val="00DA2064"/>
    <w:rsid w:val="00DC0C8B"/>
    <w:rsid w:val="00DD1C68"/>
    <w:rsid w:val="00DD3E59"/>
    <w:rsid w:val="00DD54E8"/>
    <w:rsid w:val="00DE2901"/>
    <w:rsid w:val="00DE7764"/>
    <w:rsid w:val="00E117DE"/>
    <w:rsid w:val="00E16FB0"/>
    <w:rsid w:val="00E33C76"/>
    <w:rsid w:val="00E56877"/>
    <w:rsid w:val="00E93451"/>
    <w:rsid w:val="00E97AF6"/>
    <w:rsid w:val="00EA2F11"/>
    <w:rsid w:val="00EB4454"/>
    <w:rsid w:val="00ED1A60"/>
    <w:rsid w:val="00ED41E8"/>
    <w:rsid w:val="00EE12F1"/>
    <w:rsid w:val="00F0022C"/>
    <w:rsid w:val="00F00B0B"/>
    <w:rsid w:val="00F05437"/>
    <w:rsid w:val="00F14B38"/>
    <w:rsid w:val="00F212C7"/>
    <w:rsid w:val="00F47D98"/>
    <w:rsid w:val="00F53072"/>
    <w:rsid w:val="00F63194"/>
    <w:rsid w:val="00F9053F"/>
    <w:rsid w:val="00F92E21"/>
    <w:rsid w:val="00FA6923"/>
    <w:rsid w:val="00FB4B02"/>
    <w:rsid w:val="00FC4AB2"/>
    <w:rsid w:val="00FF66DC"/>
    <w:rsid w:val="030806A7"/>
    <w:rsid w:val="034531E1"/>
    <w:rsid w:val="03D913AE"/>
    <w:rsid w:val="049674C3"/>
    <w:rsid w:val="054E2339"/>
    <w:rsid w:val="06DA204C"/>
    <w:rsid w:val="074B3D2B"/>
    <w:rsid w:val="084664F0"/>
    <w:rsid w:val="08563906"/>
    <w:rsid w:val="086423BE"/>
    <w:rsid w:val="0BE208A9"/>
    <w:rsid w:val="0E3E0FE9"/>
    <w:rsid w:val="13D52231"/>
    <w:rsid w:val="15877DE8"/>
    <w:rsid w:val="19551FEB"/>
    <w:rsid w:val="1BD103BC"/>
    <w:rsid w:val="1E8C1119"/>
    <w:rsid w:val="1F3C69A0"/>
    <w:rsid w:val="22A73912"/>
    <w:rsid w:val="2359525E"/>
    <w:rsid w:val="238F7626"/>
    <w:rsid w:val="26F31B95"/>
    <w:rsid w:val="28094EEC"/>
    <w:rsid w:val="31BC196C"/>
    <w:rsid w:val="33F848B7"/>
    <w:rsid w:val="3FCE0156"/>
    <w:rsid w:val="41801923"/>
    <w:rsid w:val="41E4578D"/>
    <w:rsid w:val="452F716F"/>
    <w:rsid w:val="4FD743E5"/>
    <w:rsid w:val="52B2139B"/>
    <w:rsid w:val="53657BB8"/>
    <w:rsid w:val="59042581"/>
    <w:rsid w:val="5AC25DFA"/>
    <w:rsid w:val="614F37DB"/>
    <w:rsid w:val="63AF4A8E"/>
    <w:rsid w:val="64622E0B"/>
    <w:rsid w:val="661A6405"/>
    <w:rsid w:val="697E105A"/>
    <w:rsid w:val="6A7160EC"/>
    <w:rsid w:val="6F503EE8"/>
    <w:rsid w:val="707350E1"/>
    <w:rsid w:val="71164335"/>
    <w:rsid w:val="73B871DE"/>
    <w:rsid w:val="74B777F0"/>
    <w:rsid w:val="79CD2C51"/>
    <w:rsid w:val="7ABD1D02"/>
    <w:rsid w:val="7CB31378"/>
    <w:rsid w:val="7CB846FB"/>
    <w:rsid w:val="7D180278"/>
    <w:rsid w:val="7F922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style>
  <w:style w:type="paragraph" w:styleId="3">
    <w:name w:val="Plain Text"/>
    <w:basedOn w:val="1"/>
    <w:autoRedefine/>
    <w:qFormat/>
    <w:uiPriority w:val="0"/>
    <w:rPr>
      <w:rFonts w:hAnsi="Courier New"/>
    </w:rPr>
  </w:style>
  <w:style w:type="paragraph" w:styleId="4">
    <w:name w:val="Balloon Text"/>
    <w:basedOn w:val="1"/>
    <w:link w:val="16"/>
    <w:autoRedefine/>
    <w:semiHidden/>
    <w:unhideWhenUsed/>
    <w:qFormat/>
    <w:uiPriority w:val="99"/>
    <w:pPr>
      <w:spacing w:after="0"/>
    </w:pPr>
    <w:rPr>
      <w:sz w:val="18"/>
      <w:szCs w:val="18"/>
    </w:rPr>
  </w:style>
  <w:style w:type="paragraph" w:styleId="5">
    <w:name w:val="footer"/>
    <w:basedOn w:val="1"/>
    <w:link w:val="12"/>
    <w:autoRedefine/>
    <w:unhideWhenUsed/>
    <w:qFormat/>
    <w:uiPriority w:val="0"/>
    <w:pPr>
      <w:tabs>
        <w:tab w:val="center" w:pos="4153"/>
        <w:tab w:val="right" w:pos="8306"/>
      </w:tabs>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2"/>
    <w:next w:val="2"/>
    <w:link w:val="15"/>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semiHidden/>
    <w:qFormat/>
    <w:uiPriority w:val="99"/>
    <w:rPr>
      <w:rFonts w:ascii="Tahoma" w:hAnsi="Tahoma"/>
      <w:sz w:val="18"/>
      <w:szCs w:val="18"/>
    </w:rPr>
  </w:style>
  <w:style w:type="character" w:customStyle="1" w:styleId="12">
    <w:name w:val="页脚 Char"/>
    <w:basedOn w:val="9"/>
    <w:link w:val="5"/>
    <w:autoRedefine/>
    <w:semiHidden/>
    <w:qFormat/>
    <w:uiPriority w:val="99"/>
    <w:rPr>
      <w:rFonts w:ascii="Tahoma" w:hAnsi="Tahoma"/>
      <w:sz w:val="18"/>
      <w:szCs w:val="18"/>
    </w:rPr>
  </w:style>
  <w:style w:type="paragraph" w:styleId="13">
    <w:name w:val="List Paragraph"/>
    <w:basedOn w:val="1"/>
    <w:autoRedefine/>
    <w:qFormat/>
    <w:uiPriority w:val="34"/>
    <w:pPr>
      <w:ind w:firstLine="420" w:firstLineChars="200"/>
    </w:pPr>
  </w:style>
  <w:style w:type="character" w:customStyle="1" w:styleId="14">
    <w:name w:val="批注文字 Char"/>
    <w:basedOn w:val="9"/>
    <w:link w:val="2"/>
    <w:autoRedefine/>
    <w:semiHidden/>
    <w:qFormat/>
    <w:uiPriority w:val="99"/>
    <w:rPr>
      <w:rFonts w:ascii="Tahoma" w:hAnsi="Tahoma"/>
    </w:rPr>
  </w:style>
  <w:style w:type="character" w:customStyle="1" w:styleId="15">
    <w:name w:val="批注主题 Char"/>
    <w:basedOn w:val="14"/>
    <w:link w:val="7"/>
    <w:autoRedefine/>
    <w:semiHidden/>
    <w:qFormat/>
    <w:uiPriority w:val="99"/>
    <w:rPr>
      <w:rFonts w:ascii="Tahoma" w:hAnsi="Tahoma"/>
      <w:b/>
      <w:bCs/>
    </w:rPr>
  </w:style>
  <w:style w:type="character" w:customStyle="1" w:styleId="16">
    <w:name w:val="批注框文本 Char"/>
    <w:basedOn w:val="9"/>
    <w:link w:val="4"/>
    <w:autoRedefine/>
    <w:semiHidden/>
    <w:qFormat/>
    <w:uiPriority w:val="99"/>
    <w:rPr>
      <w:rFonts w:ascii="Tahoma" w:hAnsi="Tahoma"/>
      <w:sz w:val="18"/>
      <w:szCs w:val="18"/>
    </w:rPr>
  </w:style>
  <w:style w:type="paragraph" w:customStyle="1" w:styleId="17">
    <w:name w:val="p0"/>
    <w:basedOn w:val="1"/>
    <w:next w:val="18"/>
    <w:autoRedefine/>
    <w:qFormat/>
    <w:uiPriority w:val="0"/>
    <w:pPr>
      <w:adjustRightInd/>
      <w:snapToGrid/>
      <w:spacing w:after="0"/>
      <w:jc w:val="both"/>
    </w:pPr>
    <w:rPr>
      <w:rFonts w:ascii="Times New Roman" w:hAnsi="Times New Roman" w:eastAsia="宋体" w:cs="Times New Roman"/>
      <w:sz w:val="21"/>
      <w:szCs w:val="21"/>
    </w:rPr>
  </w:style>
  <w:style w:type="paragraph" w:styleId="18">
    <w:name w:val="Intense Quote"/>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9">
    <w:name w:val="fontstyle01"/>
    <w:basedOn w:val="9"/>
    <w:autoRedefine/>
    <w:qFormat/>
    <w:uiPriority w:val="0"/>
    <w:rPr>
      <w:rFonts w:hint="eastAsia" w:ascii="宋体" w:hAnsi="宋体" w:eastAsia="宋体"/>
      <w:color w:val="000000"/>
      <w:sz w:val="24"/>
      <w:szCs w:val="24"/>
    </w:rPr>
  </w:style>
  <w:style w:type="character" w:customStyle="1" w:styleId="20">
    <w:name w:val="fontstyle21"/>
    <w:basedOn w:val="9"/>
    <w:autoRedefine/>
    <w:qFormat/>
    <w:uiPriority w:val="0"/>
    <w:rPr>
      <w:rFonts w:hint="default" w:ascii="Times New Roman" w:hAnsi="Times New Roman" w:cs="Times New Roman"/>
      <w:color w:val="000000"/>
      <w:sz w:val="24"/>
      <w:szCs w:val="24"/>
    </w:rPr>
  </w:style>
  <w:style w:type="character" w:customStyle="1" w:styleId="21">
    <w:name w:val="fontstyle11"/>
    <w:basedOn w:val="9"/>
    <w:autoRedefine/>
    <w:qFormat/>
    <w:uiPriority w:val="0"/>
    <w:rPr>
      <w:rFonts w:hint="eastAsia" w:ascii="宋体" w:hAnsi="宋体" w:eastAsia="宋体"/>
      <w:color w:val="000000"/>
      <w:sz w:val="24"/>
      <w:szCs w:val="24"/>
    </w:rPr>
  </w:style>
  <w:style w:type="character" w:customStyle="1" w:styleId="22">
    <w:name w:val="da1"/>
    <w:autoRedefine/>
    <w:qFormat/>
    <w:uiPriority w:val="0"/>
    <w:rPr>
      <w:color w:val="000000"/>
      <w:sz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892</Words>
  <Characters>5085</Characters>
  <Lines>42</Lines>
  <Paragraphs>11</Paragraphs>
  <TotalTime>7</TotalTime>
  <ScaleCrop>false</ScaleCrop>
  <LinksUpToDate>false</LinksUpToDate>
  <CharactersWithSpaces>5966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2017-08-19T06:05:00Z</dcterms:created>
  <dc:creator>Administrator</dc:creator>
  <cp:lastModifiedBy>Mr.翔</cp:lastModifiedBy>
  <dcterms:modified xsi:type="dcterms:W3CDTF">2024-03-15T08:45:05Z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3DDBD1EF07434BEF9FF114EADDC18DEF_12</vt:lpwstr>
  </property>
</Properties>
</file>